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5EA9" w14:textId="77777777" w:rsidR="006D1625" w:rsidRPr="00211DE1" w:rsidRDefault="007C050C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Звіт </w:t>
      </w:r>
    </w:p>
    <w:p w14:paraId="6FEC406D" w14:textId="77777777" w:rsidR="006D1625" w:rsidRDefault="006D1625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211DE1">
        <w:rPr>
          <w:color w:val="000000"/>
          <w:sz w:val="24"/>
          <w:szCs w:val="24"/>
          <w:shd w:val="clear" w:color="auto" w:fill="FFFFFF"/>
          <w:lang w:val="uk-UA"/>
        </w:rPr>
        <w:t xml:space="preserve">про роботу зі зверненнями громадян, які надійшли до виконавчого комітету Южноукраїнської міської ради </w:t>
      </w:r>
      <w:r w:rsidR="007C050C">
        <w:rPr>
          <w:color w:val="000000"/>
          <w:sz w:val="24"/>
          <w:szCs w:val="24"/>
          <w:shd w:val="clear" w:color="auto" w:fill="FFFFFF"/>
          <w:lang w:val="uk-UA"/>
        </w:rPr>
        <w:t>протягом</w:t>
      </w:r>
      <w:r w:rsidR="00C7673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11DE1">
        <w:rPr>
          <w:color w:val="000000"/>
          <w:sz w:val="24"/>
          <w:szCs w:val="24"/>
          <w:shd w:val="clear" w:color="auto" w:fill="FFFFFF"/>
          <w:lang w:val="uk-UA"/>
        </w:rPr>
        <w:t>20</w:t>
      </w:r>
      <w:r>
        <w:rPr>
          <w:color w:val="000000"/>
          <w:sz w:val="24"/>
          <w:szCs w:val="24"/>
          <w:shd w:val="clear" w:color="auto" w:fill="FFFFFF"/>
          <w:lang w:val="uk-UA"/>
        </w:rPr>
        <w:t>2</w:t>
      </w:r>
      <w:r w:rsidR="008E00A4"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Pr="00211DE1">
        <w:rPr>
          <w:color w:val="000000"/>
          <w:sz w:val="24"/>
          <w:szCs w:val="24"/>
          <w:shd w:val="clear" w:color="auto" w:fill="FFFFFF"/>
          <w:lang w:val="uk-UA"/>
        </w:rPr>
        <w:t xml:space="preserve"> ро</w:t>
      </w:r>
      <w:r w:rsidR="00C76738">
        <w:rPr>
          <w:color w:val="000000"/>
          <w:sz w:val="24"/>
          <w:szCs w:val="24"/>
          <w:shd w:val="clear" w:color="auto" w:fill="FFFFFF"/>
          <w:lang w:val="uk-UA"/>
        </w:rPr>
        <w:t>ку</w:t>
      </w:r>
    </w:p>
    <w:p w14:paraId="557076EE" w14:textId="77777777" w:rsidR="006D1625" w:rsidRDefault="006D1625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14:paraId="568F6080" w14:textId="77777777" w:rsidR="00EE3AC5" w:rsidRDefault="000632AD" w:rsidP="00EE3AC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202</w:t>
      </w:r>
      <w:r w:rsidR="008E00A4">
        <w:rPr>
          <w:sz w:val="24"/>
          <w:szCs w:val="24"/>
          <w:lang w:val="uk-UA"/>
        </w:rPr>
        <w:t>3</w:t>
      </w:r>
      <w:r w:rsidR="00C76738">
        <w:rPr>
          <w:sz w:val="24"/>
          <w:szCs w:val="24"/>
          <w:lang w:val="uk-UA"/>
        </w:rPr>
        <w:t xml:space="preserve"> ро</w:t>
      </w:r>
      <w:r>
        <w:rPr>
          <w:sz w:val="24"/>
          <w:szCs w:val="24"/>
          <w:lang w:val="uk-UA"/>
        </w:rPr>
        <w:t>ці</w:t>
      </w:r>
      <w:r w:rsidR="006D1625">
        <w:rPr>
          <w:sz w:val="24"/>
          <w:szCs w:val="24"/>
          <w:lang w:val="uk-UA"/>
        </w:rPr>
        <w:t xml:space="preserve"> </w:t>
      </w:r>
      <w:r w:rsidR="006D1625" w:rsidRPr="00BD3B17">
        <w:rPr>
          <w:sz w:val="24"/>
          <w:szCs w:val="24"/>
          <w:lang w:val="uk-UA"/>
        </w:rPr>
        <w:t xml:space="preserve">до виконавчого комітету Южноукраїнської міської ради надійшло </w:t>
      </w:r>
      <w:r w:rsidR="00024F29">
        <w:rPr>
          <w:sz w:val="24"/>
          <w:szCs w:val="24"/>
          <w:lang w:val="uk-UA"/>
        </w:rPr>
        <w:t>3</w:t>
      </w:r>
      <w:r w:rsidR="008E00A4">
        <w:rPr>
          <w:sz w:val="24"/>
          <w:szCs w:val="24"/>
          <w:lang w:val="uk-UA"/>
        </w:rPr>
        <w:t>43</w:t>
      </w:r>
      <w:r w:rsidR="00EE3AC5" w:rsidRPr="00EE3AC5">
        <w:rPr>
          <w:sz w:val="24"/>
          <w:szCs w:val="24"/>
          <w:lang w:val="uk-UA"/>
        </w:rPr>
        <w:t xml:space="preserve"> звернен</w:t>
      </w:r>
      <w:r w:rsidR="008E00A4">
        <w:rPr>
          <w:sz w:val="24"/>
          <w:szCs w:val="24"/>
          <w:lang w:val="uk-UA"/>
        </w:rPr>
        <w:t>ня</w:t>
      </w:r>
      <w:r w:rsidR="00EE3AC5" w:rsidRPr="00EE3AC5">
        <w:rPr>
          <w:sz w:val="24"/>
          <w:szCs w:val="24"/>
          <w:lang w:val="uk-UA"/>
        </w:rPr>
        <w:t xml:space="preserve"> від громадян</w:t>
      </w:r>
      <w:r w:rsidR="006D1625" w:rsidRPr="00BD3B17">
        <w:rPr>
          <w:sz w:val="24"/>
          <w:szCs w:val="24"/>
          <w:lang w:val="uk-UA"/>
        </w:rPr>
        <w:t xml:space="preserve">, що </w:t>
      </w:r>
      <w:r w:rsidR="008E00A4">
        <w:rPr>
          <w:sz w:val="24"/>
          <w:szCs w:val="24"/>
          <w:lang w:val="uk-UA"/>
        </w:rPr>
        <w:t>більш</w:t>
      </w:r>
      <w:r w:rsidR="006D1625" w:rsidRPr="00BD3B17">
        <w:rPr>
          <w:sz w:val="24"/>
          <w:szCs w:val="24"/>
          <w:lang w:val="uk-UA"/>
        </w:rPr>
        <w:t xml:space="preserve">е ніж у відповідному періоді минулого року на </w:t>
      </w:r>
      <w:r w:rsidR="00EE3AC5">
        <w:rPr>
          <w:sz w:val="24"/>
          <w:szCs w:val="24"/>
          <w:lang w:val="uk-UA"/>
        </w:rPr>
        <w:t>2</w:t>
      </w:r>
      <w:r w:rsidR="008E00A4">
        <w:rPr>
          <w:sz w:val="24"/>
          <w:szCs w:val="24"/>
          <w:lang w:val="uk-UA"/>
        </w:rPr>
        <w:t>5</w:t>
      </w:r>
      <w:r w:rsidR="006D1625" w:rsidRPr="00BD3B17">
        <w:rPr>
          <w:sz w:val="24"/>
          <w:szCs w:val="24"/>
          <w:lang w:val="uk-UA"/>
        </w:rPr>
        <w:t xml:space="preserve"> звернен</w:t>
      </w:r>
      <w:r w:rsidR="008E00A4">
        <w:rPr>
          <w:sz w:val="24"/>
          <w:szCs w:val="24"/>
          <w:lang w:val="uk-UA"/>
        </w:rPr>
        <w:t>ь</w:t>
      </w:r>
      <w:r w:rsidR="006D1625" w:rsidRPr="00BD3B17">
        <w:rPr>
          <w:sz w:val="24"/>
          <w:szCs w:val="24"/>
          <w:lang w:val="uk-UA"/>
        </w:rPr>
        <w:t xml:space="preserve">. </w:t>
      </w:r>
      <w:r w:rsidR="00EE3AC5" w:rsidRPr="00EE3AC5">
        <w:rPr>
          <w:sz w:val="24"/>
          <w:szCs w:val="24"/>
          <w:lang w:val="uk-UA"/>
        </w:rPr>
        <w:t xml:space="preserve">Протягом звітного періоду надійшло </w:t>
      </w:r>
      <w:r w:rsidR="00024F29">
        <w:rPr>
          <w:sz w:val="24"/>
          <w:szCs w:val="24"/>
          <w:lang w:val="uk-UA"/>
        </w:rPr>
        <w:t>10</w:t>
      </w:r>
      <w:r w:rsidR="008E00A4">
        <w:rPr>
          <w:sz w:val="24"/>
          <w:szCs w:val="24"/>
          <w:lang w:val="uk-UA"/>
        </w:rPr>
        <w:t>1</w:t>
      </w:r>
      <w:r w:rsidR="00EE3AC5" w:rsidRPr="00EE3AC5">
        <w:rPr>
          <w:b/>
          <w:bCs/>
          <w:sz w:val="24"/>
          <w:szCs w:val="24"/>
          <w:lang w:val="uk-UA"/>
        </w:rPr>
        <w:t xml:space="preserve"> </w:t>
      </w:r>
      <w:r w:rsidR="00EE3AC5" w:rsidRPr="00EE3AC5">
        <w:rPr>
          <w:sz w:val="24"/>
          <w:szCs w:val="24"/>
          <w:lang w:val="uk-UA"/>
        </w:rPr>
        <w:t>електронн</w:t>
      </w:r>
      <w:r w:rsidR="008E00A4">
        <w:rPr>
          <w:sz w:val="24"/>
          <w:szCs w:val="24"/>
          <w:lang w:val="uk-UA"/>
        </w:rPr>
        <w:t>е</w:t>
      </w:r>
      <w:r w:rsidR="00EE3AC5" w:rsidRPr="00EE3AC5">
        <w:rPr>
          <w:sz w:val="24"/>
          <w:szCs w:val="24"/>
          <w:lang w:val="uk-UA"/>
        </w:rPr>
        <w:t xml:space="preserve"> звернен</w:t>
      </w:r>
      <w:r w:rsidR="00C14CD8">
        <w:rPr>
          <w:sz w:val="24"/>
          <w:szCs w:val="24"/>
          <w:lang w:val="uk-UA"/>
        </w:rPr>
        <w:t>ня</w:t>
      </w:r>
      <w:r w:rsidR="00EE3AC5" w:rsidRPr="00EE3AC5">
        <w:rPr>
          <w:sz w:val="24"/>
          <w:szCs w:val="24"/>
          <w:lang w:val="uk-UA"/>
        </w:rPr>
        <w:t xml:space="preserve">, що на </w:t>
      </w:r>
      <w:r w:rsidR="008E00A4">
        <w:rPr>
          <w:sz w:val="24"/>
          <w:szCs w:val="24"/>
          <w:lang w:val="uk-UA"/>
        </w:rPr>
        <w:t>2</w:t>
      </w:r>
      <w:r w:rsidR="00EE3AC5" w:rsidRPr="00EE3AC5">
        <w:rPr>
          <w:b/>
          <w:bCs/>
          <w:sz w:val="24"/>
          <w:szCs w:val="24"/>
          <w:lang w:val="uk-UA"/>
        </w:rPr>
        <w:t xml:space="preserve"> </w:t>
      </w:r>
      <w:r w:rsidR="008E00A4">
        <w:rPr>
          <w:sz w:val="24"/>
          <w:szCs w:val="24"/>
          <w:lang w:val="uk-UA"/>
        </w:rPr>
        <w:t xml:space="preserve">більше </w:t>
      </w:r>
      <w:r w:rsidR="00EE3AC5" w:rsidRPr="00EE3AC5">
        <w:rPr>
          <w:sz w:val="24"/>
          <w:szCs w:val="24"/>
          <w:lang w:val="uk-UA"/>
        </w:rPr>
        <w:t>ніж у минулому році.</w:t>
      </w:r>
      <w:r w:rsidR="00EE3AC5" w:rsidRPr="0079292E">
        <w:rPr>
          <w:sz w:val="28"/>
          <w:szCs w:val="28"/>
          <w:lang w:val="uk-UA"/>
        </w:rPr>
        <w:t xml:space="preserve"> </w:t>
      </w:r>
    </w:p>
    <w:p w14:paraId="5575F8BF" w14:textId="77777777" w:rsidR="00DF6DEE" w:rsidRPr="0077163A" w:rsidRDefault="00DF6DEE" w:rsidP="00DF6DEE">
      <w:pPr>
        <w:widowControl/>
        <w:autoSpaceDE/>
        <w:autoSpaceDN/>
        <w:ind w:firstLine="567"/>
        <w:jc w:val="both"/>
        <w:rPr>
          <w:sz w:val="24"/>
          <w:szCs w:val="24"/>
          <w:lang w:val="uk-UA" w:eastAsia="uk-UA"/>
        </w:rPr>
      </w:pPr>
      <w:bookmarkStart w:id="0" w:name="_Hlk117090455"/>
      <w:r w:rsidRPr="0077163A">
        <w:rPr>
          <w:sz w:val="24"/>
          <w:szCs w:val="24"/>
          <w:lang w:val="uk-UA" w:eastAsia="uk-UA"/>
        </w:rPr>
        <w:t xml:space="preserve">Основні питання: </w:t>
      </w:r>
      <w:r w:rsidRPr="003D116B">
        <w:rPr>
          <w:sz w:val="24"/>
          <w:szCs w:val="24"/>
          <w:lang w:val="uk-UA" w:eastAsia="uk-UA"/>
        </w:rPr>
        <w:t xml:space="preserve">діяльність комунальних </w:t>
      </w:r>
      <w:r>
        <w:rPr>
          <w:sz w:val="24"/>
          <w:szCs w:val="24"/>
          <w:lang w:val="uk-UA" w:eastAsia="uk-UA"/>
        </w:rPr>
        <w:t>підприємств</w:t>
      </w:r>
      <w:r w:rsidRPr="003D116B">
        <w:rPr>
          <w:sz w:val="24"/>
          <w:szCs w:val="24"/>
          <w:lang w:val="uk-UA" w:eastAsia="uk-UA"/>
        </w:rPr>
        <w:t>,</w:t>
      </w:r>
      <w:r w:rsidRPr="0077163A">
        <w:rPr>
          <w:sz w:val="24"/>
          <w:szCs w:val="24"/>
          <w:lang w:val="uk-UA" w:eastAsia="uk-UA"/>
        </w:rPr>
        <w:t xml:space="preserve"> соціальний захист населення,</w:t>
      </w:r>
      <w:r w:rsidRPr="003D116B">
        <w:rPr>
          <w:sz w:val="24"/>
          <w:szCs w:val="24"/>
          <w:lang w:val="uk-UA" w:eastAsia="uk-UA"/>
        </w:rPr>
        <w:t xml:space="preserve"> </w:t>
      </w:r>
      <w:r w:rsidRPr="0077163A">
        <w:rPr>
          <w:sz w:val="24"/>
          <w:szCs w:val="24"/>
          <w:lang w:val="uk-UA" w:eastAsia="uk-UA"/>
        </w:rPr>
        <w:t xml:space="preserve">діяльність органів місцевого самоврядування, </w:t>
      </w:r>
      <w:r w:rsidRPr="003D116B">
        <w:rPr>
          <w:sz w:val="24"/>
          <w:szCs w:val="24"/>
          <w:lang w:val="uk-UA" w:eastAsia="uk-UA"/>
        </w:rPr>
        <w:t>забезпечення дотримання законності та охорони правопорядку,</w:t>
      </w:r>
      <w:r w:rsidRPr="0077163A">
        <w:rPr>
          <w:sz w:val="24"/>
          <w:szCs w:val="24"/>
          <w:lang w:val="uk-UA" w:eastAsia="uk-UA"/>
        </w:rPr>
        <w:t xml:space="preserve"> освіта, наукова, науково-технічна, інноваційна діяльність та інтелектуальна власність, екологія та природні ресурси, житлова політика, діяльність місцевих органів виконавчої влади, охорона здоров’я, транспорт і зв’язок</w:t>
      </w:r>
      <w:r w:rsidRPr="003D116B">
        <w:rPr>
          <w:sz w:val="24"/>
          <w:szCs w:val="24"/>
          <w:lang w:val="uk-UA" w:eastAsia="uk-UA"/>
        </w:rPr>
        <w:t xml:space="preserve"> </w:t>
      </w:r>
      <w:r w:rsidRPr="0077163A">
        <w:rPr>
          <w:sz w:val="24"/>
          <w:szCs w:val="24"/>
          <w:lang w:val="uk-UA" w:eastAsia="uk-UA"/>
        </w:rPr>
        <w:t>т</w:t>
      </w:r>
      <w:r w:rsidRPr="003D116B">
        <w:rPr>
          <w:sz w:val="24"/>
          <w:szCs w:val="24"/>
          <w:lang w:val="uk-UA" w:eastAsia="uk-UA"/>
        </w:rPr>
        <w:t>а інше</w:t>
      </w:r>
      <w:r w:rsidRPr="003D116B">
        <w:rPr>
          <w:lang w:val="uk-UA" w:eastAsia="uk-UA"/>
        </w:rPr>
        <w:t xml:space="preserve">. </w:t>
      </w:r>
      <w:r w:rsidRPr="0077163A">
        <w:rPr>
          <w:sz w:val="24"/>
          <w:szCs w:val="24"/>
          <w:lang w:val="uk-UA" w:eastAsia="uk-UA"/>
        </w:rPr>
        <w:t>На всі звернення було надано повну та обґрунтовану відповідь.</w:t>
      </w:r>
    </w:p>
    <w:p w14:paraId="29D4A6F5" w14:textId="77777777" w:rsidR="006D1625" w:rsidRPr="007C46A6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 xml:space="preserve">Всього, з урахуванням колективних звернень, до виконавчого комітету звернулося </w:t>
      </w:r>
      <w:r w:rsidR="008E00A4">
        <w:rPr>
          <w:sz w:val="24"/>
          <w:szCs w:val="24"/>
          <w:lang w:val="uk-UA"/>
        </w:rPr>
        <w:t xml:space="preserve">1570 </w:t>
      </w:r>
      <w:r w:rsidRPr="007C46A6">
        <w:rPr>
          <w:sz w:val="24"/>
          <w:szCs w:val="24"/>
          <w:lang w:val="uk-UA"/>
        </w:rPr>
        <w:t xml:space="preserve"> громадян</w:t>
      </w:r>
      <w:r w:rsidR="00024F29">
        <w:rPr>
          <w:sz w:val="24"/>
          <w:szCs w:val="24"/>
          <w:lang w:val="uk-UA"/>
        </w:rPr>
        <w:t xml:space="preserve">ин </w:t>
      </w:r>
      <w:r w:rsidRPr="007C46A6">
        <w:rPr>
          <w:sz w:val="24"/>
          <w:szCs w:val="24"/>
          <w:lang w:val="uk-UA"/>
        </w:rPr>
        <w:t xml:space="preserve"> (у 20</w:t>
      </w:r>
      <w:r w:rsidR="00EE3AC5">
        <w:rPr>
          <w:sz w:val="24"/>
          <w:szCs w:val="24"/>
          <w:lang w:val="uk-UA"/>
        </w:rPr>
        <w:t>2</w:t>
      </w:r>
      <w:r w:rsidR="008E00A4">
        <w:rPr>
          <w:sz w:val="24"/>
          <w:szCs w:val="24"/>
          <w:lang w:val="uk-UA"/>
        </w:rPr>
        <w:t>2</w:t>
      </w:r>
      <w:r w:rsidRPr="007C46A6">
        <w:rPr>
          <w:sz w:val="24"/>
          <w:szCs w:val="24"/>
          <w:lang w:val="uk-UA"/>
        </w:rPr>
        <w:t xml:space="preserve"> - </w:t>
      </w:r>
      <w:r w:rsidR="008E00A4">
        <w:rPr>
          <w:sz w:val="24"/>
          <w:szCs w:val="24"/>
          <w:lang w:val="uk-UA"/>
        </w:rPr>
        <w:t>4950</w:t>
      </w:r>
      <w:r w:rsidRPr="007C46A6">
        <w:rPr>
          <w:sz w:val="24"/>
          <w:szCs w:val="24"/>
          <w:lang w:val="uk-UA"/>
        </w:rPr>
        <w:t>, з урахуванням колективних звернень</w:t>
      </w:r>
      <w:r w:rsidR="0082069B">
        <w:rPr>
          <w:sz w:val="24"/>
          <w:szCs w:val="24"/>
          <w:lang w:val="uk-UA"/>
        </w:rPr>
        <w:t>)</w:t>
      </w:r>
      <w:r w:rsidRPr="007C46A6">
        <w:rPr>
          <w:sz w:val="24"/>
          <w:szCs w:val="24"/>
          <w:lang w:val="uk-UA"/>
        </w:rPr>
        <w:t>.</w:t>
      </w:r>
    </w:p>
    <w:bookmarkEnd w:id="0"/>
    <w:p w14:paraId="5E15CA3C" w14:textId="77777777" w:rsidR="006D1625" w:rsidRPr="007C46A6" w:rsidRDefault="006D1625" w:rsidP="006D1625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ab/>
      </w:r>
      <w:bookmarkStart w:id="1" w:name="_Hlk117090648"/>
      <w:r w:rsidRPr="00DF6DEE">
        <w:rPr>
          <w:sz w:val="24"/>
          <w:szCs w:val="24"/>
          <w:lang w:val="uk-UA"/>
        </w:rPr>
        <w:t xml:space="preserve">У звітному періоді </w:t>
      </w:r>
      <w:r w:rsidR="00DF6DEE" w:rsidRPr="00DF6DEE">
        <w:rPr>
          <w:sz w:val="24"/>
          <w:szCs w:val="24"/>
          <w:lang w:val="uk-UA"/>
        </w:rPr>
        <w:t xml:space="preserve">збільшилася </w:t>
      </w:r>
      <w:r w:rsidRPr="00DF6DEE">
        <w:rPr>
          <w:sz w:val="24"/>
          <w:szCs w:val="24"/>
          <w:lang w:val="uk-UA"/>
        </w:rPr>
        <w:t xml:space="preserve">кількість колективних звернень </w:t>
      </w:r>
      <w:r w:rsidR="00D43A2D" w:rsidRPr="00DF6DEE">
        <w:rPr>
          <w:sz w:val="24"/>
          <w:szCs w:val="24"/>
          <w:lang w:val="uk-UA"/>
        </w:rPr>
        <w:t>60</w:t>
      </w:r>
      <w:r w:rsidRPr="00DF6DEE">
        <w:rPr>
          <w:sz w:val="24"/>
          <w:szCs w:val="24"/>
          <w:lang w:val="uk-UA"/>
        </w:rPr>
        <w:t xml:space="preserve"> (</w:t>
      </w:r>
      <w:r w:rsidR="00D43A2D" w:rsidRPr="00DF6DEE">
        <w:rPr>
          <w:sz w:val="24"/>
          <w:szCs w:val="24"/>
          <w:lang w:val="uk-UA"/>
        </w:rPr>
        <w:t>34</w:t>
      </w:r>
      <w:r w:rsidRPr="00DF6DEE">
        <w:rPr>
          <w:sz w:val="24"/>
          <w:szCs w:val="24"/>
          <w:lang w:val="uk-UA"/>
        </w:rPr>
        <w:t xml:space="preserve"> у 20</w:t>
      </w:r>
      <w:r w:rsidR="00A76B31" w:rsidRPr="00DF6DEE">
        <w:rPr>
          <w:sz w:val="24"/>
          <w:szCs w:val="24"/>
          <w:lang w:val="uk-UA"/>
        </w:rPr>
        <w:t>2</w:t>
      </w:r>
      <w:r w:rsidR="00D43A2D" w:rsidRPr="00DF6DEE">
        <w:rPr>
          <w:sz w:val="24"/>
          <w:szCs w:val="24"/>
          <w:lang w:val="uk-UA"/>
        </w:rPr>
        <w:t>2</w:t>
      </w:r>
      <w:r w:rsidRPr="00DF6DEE">
        <w:rPr>
          <w:sz w:val="24"/>
          <w:szCs w:val="24"/>
          <w:lang w:val="uk-UA"/>
        </w:rPr>
        <w:t>).</w:t>
      </w:r>
      <w:bookmarkEnd w:id="1"/>
    </w:p>
    <w:p w14:paraId="04FC59B6" w14:textId="09776A3B" w:rsidR="00DF6DEE" w:rsidRPr="0077163A" w:rsidRDefault="00DF6DEE" w:rsidP="00DF6DEE">
      <w:pPr>
        <w:widowControl/>
        <w:autoSpaceDE/>
        <w:autoSpaceDN/>
        <w:ind w:firstLine="708"/>
        <w:jc w:val="both"/>
        <w:rPr>
          <w:sz w:val="24"/>
          <w:szCs w:val="24"/>
          <w:lang w:val="uk-UA"/>
        </w:rPr>
      </w:pPr>
      <w:bookmarkStart w:id="2" w:name="_Hlk117090716"/>
      <w:r w:rsidRPr="0077163A">
        <w:rPr>
          <w:sz w:val="24"/>
          <w:szCs w:val="24"/>
          <w:lang w:val="uk-UA"/>
        </w:rPr>
        <w:t>У колективних зверненнях мешканці порушують питання щодо виключення з платіжок на оплату за  теплопостачання  втрат в мережах теплопостачання, щодо неякісного теплопостачання</w:t>
      </w:r>
      <w:r>
        <w:rPr>
          <w:sz w:val="24"/>
          <w:szCs w:val="24"/>
          <w:lang w:val="uk-UA"/>
        </w:rPr>
        <w:t xml:space="preserve"> та перерахунку</w:t>
      </w:r>
      <w:r w:rsidRPr="0077163A">
        <w:rPr>
          <w:sz w:val="24"/>
          <w:szCs w:val="24"/>
          <w:lang w:val="uk-UA"/>
        </w:rPr>
        <w:t>, щодо відкачування води з підвального приміщення, встановлення замків на вхідних дверях до під'їзду, щодо нарахування рахунків за теплову енергію по показникам лічильника, які встановленні в підвальному приміщенні, щодо незгоди мешканців з наданням дозволу на відведення земельної ділянки в постійне користування КП ЖЕО, щодо створення комісії для перевірки проведення реконструкції каналізації в смт Костянтинівка, щодо стану пішохідних доріжок по місту, щодо отримання дозволу на облаштування дитячого майданчику по вул. Виноградна, несанкціоновані врізки</w:t>
      </w:r>
      <w:bookmarkStart w:id="3" w:name="_GoBack"/>
      <w:bookmarkEnd w:id="3"/>
      <w:r w:rsidRPr="0077163A">
        <w:rPr>
          <w:sz w:val="24"/>
          <w:szCs w:val="24"/>
          <w:lang w:val="uk-UA"/>
        </w:rPr>
        <w:t xml:space="preserve"> в систему опалення будинку (як результат велика сума за опалення в платіжках), щодо виключення з платіжок на оплату за  теплопостачання  втрат в мережах теплопостачання, щодо </w:t>
      </w:r>
      <w:r w:rsidR="003D116B" w:rsidRPr="0077163A">
        <w:rPr>
          <w:sz w:val="24"/>
          <w:szCs w:val="24"/>
          <w:lang w:val="uk-UA"/>
        </w:rPr>
        <w:t>переустановлення</w:t>
      </w:r>
      <w:r w:rsidRPr="0077163A">
        <w:rPr>
          <w:sz w:val="24"/>
          <w:szCs w:val="24"/>
          <w:lang w:val="uk-UA"/>
        </w:rPr>
        <w:t xml:space="preserve"> датчиків вимірювання температури теплоносія, щодо обстеження трубопроводу гарячого водопостачання та забезпечення належної температури гарячої води, щодо проведення капітального ремонту доріг в смт Костянтинівка, щодо забезпечення наявності укриття для учнів ліцею №5, про стан пішохідних доріжок та сходів </w:t>
      </w:r>
      <w:r>
        <w:rPr>
          <w:sz w:val="24"/>
          <w:szCs w:val="24"/>
          <w:lang w:val="uk-UA"/>
        </w:rPr>
        <w:t xml:space="preserve">на </w:t>
      </w:r>
      <w:r w:rsidRPr="0077163A">
        <w:rPr>
          <w:sz w:val="24"/>
          <w:szCs w:val="24"/>
          <w:lang w:val="uk-UA"/>
        </w:rPr>
        <w:t>пр. Незалежності, 31, бульвар Квітковий,3а, щодо дотримання санітарних норм по утриманню домашніх тварин, щодо дачних перевезень, щодо аварійного стану житлового будинку, щодо пропозиції та роз'яснення по перейменуванню міста, щодо відсутності питної води в с.Бузьке, щодо порушення тиші  після 23 год., щодо вирішення питання розташування Алея Пам'яті, тощо.</w:t>
      </w:r>
    </w:p>
    <w:bookmarkEnd w:id="2"/>
    <w:p w14:paraId="600A3C89" w14:textId="77777777" w:rsidR="00887528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E037C">
        <w:rPr>
          <w:sz w:val="24"/>
          <w:szCs w:val="24"/>
          <w:lang w:val="uk-UA"/>
        </w:rPr>
        <w:t>Найчисельнішим колективним зверненням є звернення щодо</w:t>
      </w:r>
      <w:r w:rsidR="00355A1E" w:rsidRPr="00355A1E">
        <w:rPr>
          <w:sz w:val="24"/>
          <w:szCs w:val="24"/>
          <w:lang w:val="uk-UA"/>
        </w:rPr>
        <w:t xml:space="preserve"> </w:t>
      </w:r>
      <w:r w:rsidR="00497E79">
        <w:rPr>
          <w:sz w:val="24"/>
          <w:szCs w:val="24"/>
          <w:lang w:val="uk-UA"/>
        </w:rPr>
        <w:t>відсутності питної води в селі Бузьке</w:t>
      </w:r>
      <w:r w:rsidR="00887528" w:rsidRPr="00887528">
        <w:rPr>
          <w:sz w:val="24"/>
          <w:szCs w:val="24"/>
          <w:lang w:val="uk-UA"/>
        </w:rPr>
        <w:t xml:space="preserve"> </w:t>
      </w:r>
      <w:r w:rsidR="00887528">
        <w:rPr>
          <w:sz w:val="24"/>
          <w:szCs w:val="24"/>
          <w:lang w:val="uk-UA"/>
        </w:rPr>
        <w:t xml:space="preserve"> </w:t>
      </w:r>
      <w:r w:rsidR="00497E79">
        <w:rPr>
          <w:sz w:val="24"/>
          <w:szCs w:val="24"/>
          <w:lang w:val="uk-UA"/>
        </w:rPr>
        <w:t>144</w:t>
      </w:r>
      <w:r w:rsidR="00887528">
        <w:rPr>
          <w:sz w:val="24"/>
          <w:szCs w:val="24"/>
          <w:lang w:val="uk-UA"/>
        </w:rPr>
        <w:t xml:space="preserve"> підпис</w:t>
      </w:r>
      <w:r w:rsidR="00497E79">
        <w:rPr>
          <w:sz w:val="24"/>
          <w:szCs w:val="24"/>
          <w:lang w:val="uk-UA"/>
        </w:rPr>
        <w:t>и</w:t>
      </w:r>
      <w:r w:rsidR="000058F2">
        <w:rPr>
          <w:sz w:val="24"/>
          <w:szCs w:val="24"/>
          <w:lang w:val="uk-UA"/>
        </w:rPr>
        <w:t>.</w:t>
      </w:r>
    </w:p>
    <w:p w14:paraId="03C12E10" w14:textId="77777777" w:rsidR="006D1625" w:rsidRPr="008E037C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E037C">
        <w:rPr>
          <w:sz w:val="24"/>
          <w:szCs w:val="24"/>
          <w:lang w:val="uk-UA"/>
        </w:rPr>
        <w:t>Із загальної кількості звернень (</w:t>
      </w:r>
      <w:r w:rsidR="00497E79">
        <w:rPr>
          <w:sz w:val="24"/>
          <w:szCs w:val="24"/>
          <w:lang w:val="uk-UA"/>
        </w:rPr>
        <w:t>20</w:t>
      </w:r>
      <w:r w:rsidRPr="008E037C">
        <w:rPr>
          <w:sz w:val="24"/>
          <w:szCs w:val="24"/>
          <w:lang w:val="uk-UA"/>
        </w:rPr>
        <w:t xml:space="preserve">) вирішено позитивно, на </w:t>
      </w:r>
      <w:r w:rsidR="008D48C4">
        <w:rPr>
          <w:sz w:val="24"/>
          <w:szCs w:val="24"/>
          <w:lang w:val="uk-UA"/>
        </w:rPr>
        <w:t>2</w:t>
      </w:r>
      <w:r w:rsidR="00497E79">
        <w:rPr>
          <w:sz w:val="24"/>
          <w:szCs w:val="24"/>
          <w:lang w:val="uk-UA"/>
        </w:rPr>
        <w:t>95</w:t>
      </w:r>
      <w:r w:rsidRPr="008E037C">
        <w:rPr>
          <w:sz w:val="24"/>
          <w:szCs w:val="24"/>
          <w:lang w:val="uk-UA"/>
        </w:rPr>
        <w:t xml:space="preserve"> надан</w:t>
      </w:r>
      <w:r w:rsidR="00783B74">
        <w:rPr>
          <w:sz w:val="24"/>
          <w:szCs w:val="24"/>
          <w:lang w:val="uk-UA"/>
        </w:rPr>
        <w:t>о</w:t>
      </w:r>
      <w:r w:rsidRPr="008E037C">
        <w:rPr>
          <w:sz w:val="24"/>
          <w:szCs w:val="24"/>
          <w:lang w:val="uk-UA"/>
        </w:rPr>
        <w:t xml:space="preserve"> роз’яснення, </w:t>
      </w:r>
      <w:r w:rsidR="00497E79">
        <w:rPr>
          <w:sz w:val="24"/>
          <w:szCs w:val="24"/>
          <w:lang w:val="uk-UA"/>
        </w:rPr>
        <w:t>24</w:t>
      </w:r>
      <w:r w:rsidRPr="008E037C">
        <w:rPr>
          <w:sz w:val="24"/>
          <w:szCs w:val="24"/>
          <w:lang w:val="uk-UA"/>
        </w:rPr>
        <w:t xml:space="preserve"> звернен</w:t>
      </w:r>
      <w:r w:rsidR="008D48C4">
        <w:rPr>
          <w:sz w:val="24"/>
          <w:szCs w:val="24"/>
          <w:lang w:val="uk-UA"/>
        </w:rPr>
        <w:t>ня</w:t>
      </w:r>
      <w:r w:rsidRPr="008E037C">
        <w:rPr>
          <w:sz w:val="24"/>
          <w:szCs w:val="24"/>
          <w:lang w:val="uk-UA"/>
        </w:rPr>
        <w:t xml:space="preserve"> направлено за належністю, відмовлено у задоволені</w:t>
      </w:r>
      <w:r w:rsidR="00DA7E4E">
        <w:rPr>
          <w:sz w:val="24"/>
          <w:szCs w:val="24"/>
          <w:lang w:val="uk-UA"/>
        </w:rPr>
        <w:t xml:space="preserve"> </w:t>
      </w:r>
      <w:r w:rsidRPr="008E037C">
        <w:rPr>
          <w:sz w:val="24"/>
          <w:szCs w:val="24"/>
          <w:lang w:val="uk-UA"/>
        </w:rPr>
        <w:t xml:space="preserve"> </w:t>
      </w:r>
      <w:r w:rsidR="00382225">
        <w:rPr>
          <w:sz w:val="24"/>
          <w:szCs w:val="24"/>
          <w:lang w:val="uk-UA"/>
        </w:rPr>
        <w:t xml:space="preserve">                               </w:t>
      </w:r>
      <w:r w:rsidR="00497E79">
        <w:rPr>
          <w:sz w:val="24"/>
          <w:szCs w:val="24"/>
          <w:lang w:val="uk-UA"/>
        </w:rPr>
        <w:t>0</w:t>
      </w:r>
      <w:r w:rsidRPr="008E037C">
        <w:rPr>
          <w:sz w:val="24"/>
          <w:szCs w:val="24"/>
          <w:lang w:val="uk-UA"/>
        </w:rPr>
        <w:t xml:space="preserve"> звернен</w:t>
      </w:r>
      <w:r w:rsidR="00497E79">
        <w:rPr>
          <w:sz w:val="24"/>
          <w:szCs w:val="24"/>
          <w:lang w:val="uk-UA"/>
        </w:rPr>
        <w:t>ь, 4 анонімні</w:t>
      </w:r>
      <w:r w:rsidRPr="008E037C">
        <w:rPr>
          <w:sz w:val="24"/>
          <w:szCs w:val="24"/>
          <w:lang w:val="uk-UA"/>
        </w:rPr>
        <w:t>.</w:t>
      </w:r>
    </w:p>
    <w:p w14:paraId="2510CA92" w14:textId="77777777" w:rsidR="006D1625" w:rsidRPr="001A37DA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1A37DA">
        <w:rPr>
          <w:sz w:val="24"/>
          <w:szCs w:val="24"/>
          <w:lang w:val="uk-UA"/>
        </w:rPr>
        <w:t>Здебільшого позитивно вирішуються питання комунального напрямку (благоустр</w:t>
      </w:r>
      <w:r w:rsidR="00497E79">
        <w:rPr>
          <w:sz w:val="24"/>
          <w:szCs w:val="24"/>
          <w:lang w:val="uk-UA"/>
        </w:rPr>
        <w:t>ій</w:t>
      </w:r>
      <w:r w:rsidRPr="001A37DA">
        <w:rPr>
          <w:sz w:val="24"/>
          <w:szCs w:val="24"/>
          <w:lang w:val="uk-UA"/>
        </w:rPr>
        <w:t xml:space="preserve"> території</w:t>
      </w:r>
      <w:r w:rsidR="007C6951">
        <w:rPr>
          <w:sz w:val="24"/>
          <w:szCs w:val="24"/>
          <w:lang w:val="uk-UA"/>
        </w:rPr>
        <w:t>)</w:t>
      </w:r>
      <w:r w:rsidR="006C27CF">
        <w:rPr>
          <w:sz w:val="24"/>
          <w:szCs w:val="24"/>
          <w:lang w:val="uk-UA"/>
        </w:rPr>
        <w:t xml:space="preserve"> </w:t>
      </w:r>
      <w:r w:rsidRPr="001A37DA">
        <w:rPr>
          <w:sz w:val="24"/>
          <w:szCs w:val="24"/>
          <w:lang w:val="uk-UA"/>
        </w:rPr>
        <w:t>та інше.</w:t>
      </w:r>
    </w:p>
    <w:p w14:paraId="103803B5" w14:textId="77777777" w:rsidR="006D1625" w:rsidRPr="00835B50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35B50">
        <w:rPr>
          <w:sz w:val="24"/>
          <w:szCs w:val="24"/>
          <w:lang w:val="uk-UA"/>
        </w:rPr>
        <w:t>За частотою звернень та актуальною проблематикою</w:t>
      </w:r>
      <w:r w:rsidR="007C6951">
        <w:rPr>
          <w:sz w:val="24"/>
          <w:szCs w:val="24"/>
          <w:lang w:val="uk-UA"/>
        </w:rPr>
        <w:t xml:space="preserve"> є</w:t>
      </w:r>
      <w:r w:rsidRPr="00835B50">
        <w:rPr>
          <w:sz w:val="24"/>
          <w:szCs w:val="24"/>
          <w:lang w:val="uk-UA"/>
        </w:rPr>
        <w:t xml:space="preserve"> основні питання, які турбують громадян</w:t>
      </w:r>
      <w:r w:rsidR="007C6951">
        <w:rPr>
          <w:sz w:val="24"/>
          <w:szCs w:val="24"/>
          <w:lang w:val="uk-UA"/>
        </w:rPr>
        <w:t xml:space="preserve"> та</w:t>
      </w:r>
      <w:r w:rsidRPr="00835B50">
        <w:rPr>
          <w:sz w:val="24"/>
          <w:szCs w:val="24"/>
          <w:lang w:val="uk-UA"/>
        </w:rPr>
        <w:t xml:space="preserve"> характеризуються наступним чином:</w:t>
      </w:r>
    </w:p>
    <w:p w14:paraId="4FF2E0DD" w14:textId="77777777" w:rsidR="006D1625" w:rsidRPr="00835B50" w:rsidRDefault="007C6951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>На першому місці питання житлово-комунального господарства</w:t>
      </w:r>
      <w:r w:rsidR="00F00E5F" w:rsidRPr="00835B50">
        <w:rPr>
          <w:sz w:val="24"/>
          <w:szCs w:val="24"/>
          <w:lang w:val="uk-UA"/>
        </w:rPr>
        <w:t>.</w:t>
      </w:r>
      <w:r w:rsidR="0082069B" w:rsidRPr="00835B50">
        <w:rPr>
          <w:sz w:val="24"/>
          <w:szCs w:val="24"/>
          <w:lang w:val="uk-UA"/>
        </w:rPr>
        <w:t xml:space="preserve"> </w:t>
      </w:r>
      <w:r w:rsidR="006D1625" w:rsidRPr="00835B50">
        <w:rPr>
          <w:sz w:val="24"/>
          <w:szCs w:val="24"/>
          <w:lang w:val="uk-UA"/>
        </w:rPr>
        <w:t>Найбільш масовим питанням цього напрямк</w:t>
      </w:r>
      <w:r w:rsidR="00DA7E4E">
        <w:rPr>
          <w:sz w:val="24"/>
          <w:szCs w:val="24"/>
          <w:lang w:val="uk-UA"/>
        </w:rPr>
        <w:t xml:space="preserve">у </w:t>
      </w:r>
      <w:r w:rsidR="006D1625" w:rsidRPr="00835B50">
        <w:rPr>
          <w:sz w:val="24"/>
          <w:szCs w:val="24"/>
          <w:lang w:val="uk-UA"/>
        </w:rPr>
        <w:t>є питання якості та вартості водо- та теплопостачання, благоустрою території, експлуатація</w:t>
      </w:r>
      <w:r w:rsidR="006431F6">
        <w:rPr>
          <w:sz w:val="24"/>
          <w:szCs w:val="24"/>
          <w:lang w:val="uk-UA"/>
        </w:rPr>
        <w:t xml:space="preserve"> та</w:t>
      </w:r>
      <w:r w:rsidR="006D1625" w:rsidRPr="00835B50">
        <w:rPr>
          <w:sz w:val="24"/>
          <w:szCs w:val="24"/>
          <w:lang w:val="uk-UA"/>
        </w:rPr>
        <w:t xml:space="preserve"> </w:t>
      </w:r>
      <w:r w:rsidR="006B26E0" w:rsidRPr="00835B50">
        <w:rPr>
          <w:sz w:val="24"/>
          <w:szCs w:val="24"/>
          <w:lang w:val="uk-UA"/>
        </w:rPr>
        <w:t xml:space="preserve">ремонт </w:t>
      </w:r>
      <w:r w:rsidR="006D1625" w:rsidRPr="00835B50">
        <w:rPr>
          <w:sz w:val="24"/>
          <w:szCs w:val="24"/>
          <w:lang w:val="uk-UA"/>
        </w:rPr>
        <w:t>будинків</w:t>
      </w:r>
      <w:r w:rsidR="002C5EB1">
        <w:rPr>
          <w:sz w:val="24"/>
          <w:szCs w:val="24"/>
          <w:lang w:val="uk-UA"/>
        </w:rPr>
        <w:t>,</w:t>
      </w:r>
      <w:r w:rsidR="006D1625" w:rsidRPr="00835B50">
        <w:rPr>
          <w:sz w:val="24"/>
          <w:szCs w:val="24"/>
          <w:lang w:val="uk-UA"/>
        </w:rPr>
        <w:t xml:space="preserve"> комунальних мереж та інші. </w:t>
      </w:r>
    </w:p>
    <w:p w14:paraId="33A95B46" w14:textId="77777777" w:rsidR="006D1625" w:rsidRPr="00835B50" w:rsidRDefault="007C6951" w:rsidP="006D1625">
      <w:pPr>
        <w:pStyle w:val="a3"/>
        <w:spacing w:after="0"/>
        <w:ind w:left="0" w:firstLine="708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 xml:space="preserve">Друге місце займають питання соціальної політики та соціального захисту </w:t>
      </w:r>
      <w:r w:rsidR="006D1625" w:rsidRPr="00835B50">
        <w:rPr>
          <w:sz w:val="24"/>
          <w:szCs w:val="24"/>
          <w:lang w:val="uk-UA"/>
        </w:rPr>
        <w:lastRenderedPageBreak/>
        <w:t>населення</w:t>
      </w:r>
      <w:r w:rsidR="00F00E5F" w:rsidRPr="00835B50">
        <w:rPr>
          <w:sz w:val="24"/>
          <w:szCs w:val="24"/>
          <w:lang w:val="uk-UA"/>
        </w:rPr>
        <w:t>.</w:t>
      </w:r>
      <w:r w:rsidR="006D1625" w:rsidRPr="00835B50">
        <w:rPr>
          <w:sz w:val="24"/>
          <w:szCs w:val="24"/>
          <w:lang w:val="uk-UA"/>
        </w:rPr>
        <w:t xml:space="preserve"> В основному </w:t>
      </w:r>
      <w:r w:rsidR="006431F6">
        <w:rPr>
          <w:sz w:val="24"/>
          <w:szCs w:val="24"/>
          <w:lang w:val="uk-UA"/>
        </w:rPr>
        <w:t>це</w:t>
      </w:r>
      <w:r w:rsidR="006D1625" w:rsidRPr="00835B50">
        <w:rPr>
          <w:sz w:val="24"/>
          <w:szCs w:val="24"/>
          <w:lang w:val="uk-UA"/>
        </w:rPr>
        <w:t xml:space="preserve"> стосу</w:t>
      </w:r>
      <w:r w:rsidR="006431F6">
        <w:rPr>
          <w:sz w:val="24"/>
          <w:szCs w:val="24"/>
          <w:lang w:val="uk-UA"/>
        </w:rPr>
        <w:t>є</w:t>
      </w:r>
      <w:r w:rsidR="006D1625" w:rsidRPr="00835B50">
        <w:rPr>
          <w:sz w:val="24"/>
          <w:szCs w:val="24"/>
          <w:lang w:val="uk-UA"/>
        </w:rPr>
        <w:t xml:space="preserve">ться надання матеріальної </w:t>
      </w:r>
      <w:r w:rsidR="006B26E0" w:rsidRPr="00835B50">
        <w:rPr>
          <w:sz w:val="24"/>
          <w:szCs w:val="24"/>
          <w:lang w:val="uk-UA"/>
        </w:rPr>
        <w:t xml:space="preserve">та гуманітарної </w:t>
      </w:r>
      <w:r w:rsidR="006D1625" w:rsidRPr="00835B50">
        <w:rPr>
          <w:sz w:val="24"/>
          <w:szCs w:val="24"/>
          <w:lang w:val="uk-UA"/>
        </w:rPr>
        <w:t>допомоги,</w:t>
      </w:r>
      <w:r w:rsidR="006B26E0" w:rsidRPr="00835B50">
        <w:rPr>
          <w:sz w:val="24"/>
          <w:szCs w:val="24"/>
          <w:lang w:val="uk-UA"/>
        </w:rPr>
        <w:t xml:space="preserve"> а також </w:t>
      </w:r>
      <w:r w:rsidR="006D1625" w:rsidRPr="00835B50">
        <w:rPr>
          <w:sz w:val="24"/>
          <w:szCs w:val="24"/>
          <w:lang w:val="uk-UA"/>
        </w:rPr>
        <w:t xml:space="preserve">пільг та субсидій та інші. </w:t>
      </w:r>
    </w:p>
    <w:p w14:paraId="031F4FDF" w14:textId="77777777" w:rsidR="006D64D1" w:rsidRPr="00835B50" w:rsidRDefault="007C6951" w:rsidP="006D64D1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 xml:space="preserve">Питання </w:t>
      </w:r>
      <w:r w:rsidR="00B87973" w:rsidRPr="00835B50">
        <w:rPr>
          <w:sz w:val="24"/>
          <w:szCs w:val="24"/>
          <w:lang w:val="uk-UA"/>
        </w:rPr>
        <w:t>діяльн</w:t>
      </w:r>
      <w:r w:rsidR="00B87973">
        <w:rPr>
          <w:sz w:val="24"/>
          <w:szCs w:val="24"/>
          <w:lang w:val="uk-UA"/>
        </w:rPr>
        <w:t>ості</w:t>
      </w:r>
      <w:r w:rsidR="00B87973" w:rsidRPr="00835B50">
        <w:rPr>
          <w:sz w:val="24"/>
          <w:szCs w:val="24"/>
          <w:lang w:val="uk-UA"/>
        </w:rPr>
        <w:t xml:space="preserve"> органів місцевого самоврядування</w:t>
      </w:r>
      <w:r w:rsidR="00B87973">
        <w:rPr>
          <w:sz w:val="24"/>
          <w:szCs w:val="24"/>
          <w:lang w:val="uk-UA"/>
        </w:rPr>
        <w:t xml:space="preserve"> </w:t>
      </w:r>
      <w:r w:rsidR="006D64D1" w:rsidRPr="00835B50">
        <w:rPr>
          <w:sz w:val="24"/>
          <w:szCs w:val="24"/>
          <w:lang w:val="uk-UA"/>
        </w:rPr>
        <w:t>займають третє місце від загальної кількості питань</w:t>
      </w:r>
      <w:r w:rsidR="0082069B" w:rsidRPr="00835B50">
        <w:rPr>
          <w:sz w:val="24"/>
          <w:szCs w:val="24"/>
          <w:lang w:val="uk-UA"/>
        </w:rPr>
        <w:t>.</w:t>
      </w:r>
    </w:p>
    <w:p w14:paraId="6347BD68" w14:textId="77777777" w:rsidR="00244F04" w:rsidRDefault="006D1625" w:rsidP="00D225CF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35B50">
        <w:rPr>
          <w:sz w:val="24"/>
          <w:szCs w:val="24"/>
          <w:lang w:val="uk-UA"/>
        </w:rPr>
        <w:t xml:space="preserve">Актуальними залишаються </w:t>
      </w:r>
      <w:r w:rsidR="00B87973">
        <w:rPr>
          <w:sz w:val="24"/>
          <w:szCs w:val="24"/>
          <w:lang w:val="uk-UA"/>
        </w:rPr>
        <w:t xml:space="preserve">питання </w:t>
      </w:r>
      <w:r w:rsidR="00B87973" w:rsidRPr="00835B50">
        <w:rPr>
          <w:sz w:val="24"/>
          <w:szCs w:val="24"/>
          <w:lang w:val="uk-UA"/>
        </w:rPr>
        <w:t>забезпечення дотримання законності та охорони правопорядку</w:t>
      </w:r>
      <w:r w:rsidR="00F00E5F" w:rsidRPr="00835B50">
        <w:rPr>
          <w:sz w:val="24"/>
          <w:szCs w:val="24"/>
          <w:lang w:val="uk-UA"/>
        </w:rPr>
        <w:t xml:space="preserve">, </w:t>
      </w:r>
      <w:r w:rsidR="0036673E" w:rsidRPr="00835B50">
        <w:rPr>
          <w:sz w:val="24"/>
          <w:szCs w:val="24"/>
          <w:lang w:val="uk-UA"/>
        </w:rPr>
        <w:t>транспорт і зв’язок</w:t>
      </w:r>
      <w:r w:rsidR="005724F2">
        <w:rPr>
          <w:sz w:val="24"/>
          <w:szCs w:val="24"/>
          <w:lang w:val="uk-UA"/>
        </w:rPr>
        <w:t xml:space="preserve">, </w:t>
      </w:r>
      <w:r w:rsidR="00244F04" w:rsidRPr="00835B50">
        <w:rPr>
          <w:sz w:val="24"/>
          <w:szCs w:val="24"/>
          <w:lang w:val="uk-UA"/>
        </w:rPr>
        <w:t>праця і заробітна плата, освіта, наукова, науково-технічна, інноваційна діяльність та інтелектуальна власність, діяльність підприємств та установ, економі</w:t>
      </w:r>
      <w:r w:rsidR="005724F2">
        <w:rPr>
          <w:sz w:val="24"/>
          <w:szCs w:val="24"/>
          <w:lang w:val="uk-UA"/>
        </w:rPr>
        <w:t>чн</w:t>
      </w:r>
      <w:r w:rsidR="00244F04" w:rsidRPr="00835B50">
        <w:rPr>
          <w:sz w:val="24"/>
          <w:szCs w:val="24"/>
          <w:lang w:val="uk-UA"/>
        </w:rPr>
        <w:t xml:space="preserve">а, цінова, інвестиційна, зовнішньоекономічна, </w:t>
      </w:r>
      <w:r w:rsidR="00F92B40" w:rsidRPr="00835B50">
        <w:rPr>
          <w:sz w:val="24"/>
          <w:szCs w:val="24"/>
          <w:lang w:val="uk-UA"/>
        </w:rPr>
        <w:t>регіональна політика та будівництво, підприємництво, житлова політика, екологія та природні ресурси</w:t>
      </w:r>
      <w:r w:rsidR="008B5029">
        <w:rPr>
          <w:sz w:val="24"/>
          <w:szCs w:val="24"/>
          <w:lang w:val="uk-UA"/>
        </w:rPr>
        <w:t>.</w:t>
      </w:r>
    </w:p>
    <w:p w14:paraId="523A1CBE" w14:textId="77777777" w:rsidR="002423EA" w:rsidRDefault="006D1625" w:rsidP="007C6951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 w:rsidRPr="00F00E5F">
        <w:rPr>
          <w:sz w:val="24"/>
          <w:szCs w:val="24"/>
          <w:lang w:val="uk-UA"/>
        </w:rPr>
        <w:t>У порівнянні з аналогічним періодом минулого року</w:t>
      </w:r>
      <w:r w:rsidR="007C6951">
        <w:rPr>
          <w:sz w:val="24"/>
          <w:szCs w:val="24"/>
          <w:lang w:val="uk-UA"/>
        </w:rPr>
        <w:t>,</w:t>
      </w:r>
      <w:r w:rsidRPr="00F00E5F">
        <w:rPr>
          <w:sz w:val="24"/>
          <w:szCs w:val="24"/>
          <w:lang w:val="uk-UA"/>
        </w:rPr>
        <w:t xml:space="preserve"> зменшилася кількість звернень </w:t>
      </w:r>
      <w:r w:rsidR="00B87973" w:rsidRPr="00485439">
        <w:rPr>
          <w:sz w:val="24"/>
          <w:szCs w:val="24"/>
          <w:lang w:val="uk-UA"/>
        </w:rPr>
        <w:t xml:space="preserve">з </w:t>
      </w:r>
      <w:r w:rsidR="00B87973" w:rsidRPr="00C917FF">
        <w:rPr>
          <w:sz w:val="24"/>
          <w:szCs w:val="24"/>
          <w:lang w:val="uk-UA"/>
        </w:rPr>
        <w:t xml:space="preserve">питань соціальної політики, соціального захисту – </w:t>
      </w:r>
      <w:r w:rsidR="00B87973">
        <w:rPr>
          <w:sz w:val="24"/>
          <w:szCs w:val="24"/>
          <w:lang w:val="uk-UA"/>
        </w:rPr>
        <w:t>50</w:t>
      </w:r>
      <w:r w:rsidR="00B87973" w:rsidRPr="00C917FF">
        <w:rPr>
          <w:sz w:val="24"/>
          <w:szCs w:val="24"/>
          <w:lang w:val="uk-UA"/>
        </w:rPr>
        <w:t xml:space="preserve"> (</w:t>
      </w:r>
      <w:r w:rsidR="00B87973">
        <w:rPr>
          <w:sz w:val="24"/>
          <w:szCs w:val="24"/>
          <w:lang w:val="uk-UA"/>
        </w:rPr>
        <w:t>64</w:t>
      </w:r>
      <w:r w:rsidR="00B87973" w:rsidRPr="00C917FF">
        <w:rPr>
          <w:sz w:val="24"/>
          <w:szCs w:val="24"/>
          <w:lang w:val="uk-UA"/>
        </w:rPr>
        <w:t xml:space="preserve">), </w:t>
      </w:r>
      <w:r w:rsidR="007715BA" w:rsidRPr="00C917FF">
        <w:rPr>
          <w:sz w:val="24"/>
          <w:szCs w:val="24"/>
          <w:lang w:val="uk-UA"/>
        </w:rPr>
        <w:t>з питань праці і заробітної плати –</w:t>
      </w:r>
      <w:r w:rsidR="007715BA" w:rsidRPr="00485439">
        <w:rPr>
          <w:sz w:val="24"/>
          <w:szCs w:val="24"/>
          <w:lang w:val="uk-UA"/>
        </w:rPr>
        <w:t xml:space="preserve"> </w:t>
      </w:r>
      <w:r w:rsidR="007715BA">
        <w:rPr>
          <w:sz w:val="24"/>
          <w:szCs w:val="24"/>
          <w:lang w:val="uk-UA"/>
        </w:rPr>
        <w:t>0</w:t>
      </w:r>
      <w:r w:rsidR="007715BA" w:rsidRPr="00485439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12</w:t>
      </w:r>
      <w:r w:rsidR="007715BA" w:rsidRPr="00485439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 xml:space="preserve">, </w:t>
      </w:r>
      <w:r w:rsidR="007715BA" w:rsidRPr="00235A0A">
        <w:rPr>
          <w:sz w:val="24"/>
          <w:szCs w:val="24"/>
          <w:lang w:val="uk-UA"/>
        </w:rPr>
        <w:t xml:space="preserve">з питань забезпечення дотримання законності та охорони правопорядку, реалізації прав і свобод громадян, запобігання дискримінації – </w:t>
      </w:r>
      <w:r w:rsidR="007715BA">
        <w:rPr>
          <w:sz w:val="24"/>
          <w:szCs w:val="24"/>
          <w:lang w:val="uk-UA"/>
        </w:rPr>
        <w:t>23</w:t>
      </w:r>
      <w:r w:rsidR="007715BA" w:rsidRPr="00235A0A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27),</w:t>
      </w:r>
      <w:r w:rsidR="007715BA" w:rsidRPr="006121E9">
        <w:rPr>
          <w:sz w:val="24"/>
          <w:szCs w:val="24"/>
          <w:lang w:val="uk-UA"/>
        </w:rPr>
        <w:t xml:space="preserve"> </w:t>
      </w:r>
      <w:r w:rsidR="002423EA" w:rsidRPr="00C917FF">
        <w:rPr>
          <w:sz w:val="24"/>
          <w:szCs w:val="24"/>
          <w:lang w:val="uk-UA"/>
        </w:rPr>
        <w:t>з</w:t>
      </w:r>
      <w:r w:rsidR="002423EA" w:rsidRPr="00235A0A">
        <w:rPr>
          <w:sz w:val="24"/>
          <w:szCs w:val="24"/>
          <w:lang w:val="uk-UA"/>
        </w:rPr>
        <w:t xml:space="preserve"> питань освіти, науки, науково-технічної, інноваційної діяльності та інтелектуальної власності – </w:t>
      </w:r>
      <w:r w:rsidR="00C917FF">
        <w:rPr>
          <w:sz w:val="24"/>
          <w:szCs w:val="24"/>
          <w:lang w:val="uk-UA"/>
        </w:rPr>
        <w:t>1</w:t>
      </w:r>
      <w:r w:rsidR="00B87973">
        <w:rPr>
          <w:sz w:val="24"/>
          <w:szCs w:val="24"/>
          <w:lang w:val="uk-UA"/>
        </w:rPr>
        <w:t>0</w:t>
      </w:r>
      <w:r w:rsidR="002423EA" w:rsidRPr="00235A0A">
        <w:rPr>
          <w:sz w:val="24"/>
          <w:szCs w:val="24"/>
          <w:lang w:val="uk-UA"/>
        </w:rPr>
        <w:t xml:space="preserve"> (</w:t>
      </w:r>
      <w:r w:rsidR="00B87973">
        <w:rPr>
          <w:sz w:val="24"/>
          <w:szCs w:val="24"/>
          <w:lang w:val="uk-UA"/>
        </w:rPr>
        <w:t>1</w:t>
      </w:r>
      <w:r w:rsidR="002423EA">
        <w:rPr>
          <w:sz w:val="24"/>
          <w:szCs w:val="24"/>
          <w:lang w:val="uk-UA"/>
        </w:rPr>
        <w:t>2</w:t>
      </w:r>
      <w:r w:rsidR="002423EA" w:rsidRPr="00235A0A">
        <w:rPr>
          <w:sz w:val="24"/>
          <w:szCs w:val="24"/>
          <w:lang w:val="uk-UA"/>
        </w:rPr>
        <w:t>)</w:t>
      </w:r>
      <w:r w:rsidR="00C917FF">
        <w:rPr>
          <w:sz w:val="24"/>
          <w:szCs w:val="24"/>
          <w:lang w:val="uk-UA"/>
        </w:rPr>
        <w:t>,</w:t>
      </w:r>
      <w:r w:rsidR="00C917FF" w:rsidRPr="00C917FF">
        <w:rPr>
          <w:sz w:val="24"/>
          <w:szCs w:val="24"/>
          <w:lang w:val="uk-UA"/>
        </w:rPr>
        <w:t xml:space="preserve"> </w:t>
      </w:r>
      <w:r w:rsidR="007715BA" w:rsidRPr="00235A0A">
        <w:rPr>
          <w:sz w:val="24"/>
          <w:szCs w:val="24"/>
          <w:lang w:val="uk-UA"/>
        </w:rPr>
        <w:t xml:space="preserve">з питань транспорту і зв’язку – </w:t>
      </w:r>
      <w:r w:rsidR="007715BA">
        <w:rPr>
          <w:sz w:val="24"/>
          <w:szCs w:val="24"/>
          <w:lang w:val="uk-UA"/>
        </w:rPr>
        <w:t>4</w:t>
      </w:r>
      <w:r w:rsidR="007715BA" w:rsidRPr="00235A0A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7</w:t>
      </w:r>
      <w:r w:rsidR="007715BA" w:rsidRPr="00235A0A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 xml:space="preserve">, </w:t>
      </w:r>
      <w:r w:rsidR="00C917FF" w:rsidRPr="00235A0A">
        <w:rPr>
          <w:sz w:val="24"/>
          <w:szCs w:val="24"/>
          <w:lang w:val="uk-UA"/>
        </w:rPr>
        <w:t xml:space="preserve">з питань сімейної та гендерної політики – </w:t>
      </w:r>
      <w:r w:rsidR="00C917FF">
        <w:rPr>
          <w:sz w:val="24"/>
          <w:szCs w:val="24"/>
          <w:lang w:val="uk-UA"/>
        </w:rPr>
        <w:t>2</w:t>
      </w:r>
      <w:r w:rsidR="00C917FF" w:rsidRPr="00235A0A">
        <w:rPr>
          <w:sz w:val="24"/>
          <w:szCs w:val="24"/>
          <w:lang w:val="uk-UA"/>
        </w:rPr>
        <w:t xml:space="preserve"> (</w:t>
      </w:r>
      <w:r w:rsidR="00B87973">
        <w:rPr>
          <w:sz w:val="24"/>
          <w:szCs w:val="24"/>
          <w:lang w:val="uk-UA"/>
        </w:rPr>
        <w:t>2</w:t>
      </w:r>
      <w:r w:rsidR="00C917FF" w:rsidRPr="00235A0A">
        <w:rPr>
          <w:sz w:val="24"/>
          <w:szCs w:val="24"/>
          <w:lang w:val="uk-UA"/>
        </w:rPr>
        <w:t>).</w:t>
      </w:r>
    </w:p>
    <w:p w14:paraId="1A6D8D54" w14:textId="77777777" w:rsidR="002423EA" w:rsidRPr="00235A0A" w:rsidRDefault="002423EA" w:rsidP="002423EA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 w:rsidRPr="00235A0A">
        <w:rPr>
          <w:sz w:val="24"/>
          <w:szCs w:val="24"/>
          <w:lang w:val="uk-UA"/>
        </w:rPr>
        <w:t>У той же час</w:t>
      </w:r>
      <w:r w:rsidR="008B5029">
        <w:rPr>
          <w:sz w:val="24"/>
          <w:szCs w:val="24"/>
          <w:lang w:val="uk-UA"/>
        </w:rPr>
        <w:t>,</w:t>
      </w:r>
      <w:r w:rsidRPr="00235A0A">
        <w:rPr>
          <w:sz w:val="24"/>
          <w:szCs w:val="24"/>
          <w:lang w:val="uk-UA"/>
        </w:rPr>
        <w:t xml:space="preserve"> збільшилася кількість звернень</w:t>
      </w:r>
      <w:r>
        <w:rPr>
          <w:sz w:val="24"/>
          <w:szCs w:val="24"/>
          <w:lang w:val="uk-UA"/>
        </w:rPr>
        <w:t xml:space="preserve"> </w:t>
      </w:r>
      <w:r w:rsidR="00B87973" w:rsidRPr="00C917FF">
        <w:rPr>
          <w:sz w:val="24"/>
          <w:szCs w:val="24"/>
          <w:lang w:val="uk-UA"/>
        </w:rPr>
        <w:t>з питань комунального господарства – 1</w:t>
      </w:r>
      <w:r w:rsidR="00B87973">
        <w:rPr>
          <w:sz w:val="24"/>
          <w:szCs w:val="24"/>
          <w:lang w:val="uk-UA"/>
        </w:rPr>
        <w:t>8</w:t>
      </w:r>
      <w:r w:rsidR="00B87973" w:rsidRPr="00C917FF">
        <w:rPr>
          <w:sz w:val="24"/>
          <w:szCs w:val="24"/>
          <w:lang w:val="uk-UA"/>
        </w:rPr>
        <w:t>2 (</w:t>
      </w:r>
      <w:r w:rsidR="00B87973">
        <w:rPr>
          <w:sz w:val="24"/>
          <w:szCs w:val="24"/>
          <w:lang w:val="uk-UA"/>
        </w:rPr>
        <w:t>145</w:t>
      </w:r>
      <w:r w:rsidR="00B87973" w:rsidRPr="00C917FF">
        <w:rPr>
          <w:sz w:val="24"/>
          <w:szCs w:val="24"/>
          <w:lang w:val="uk-UA"/>
        </w:rPr>
        <w:t xml:space="preserve">), </w:t>
      </w:r>
      <w:r w:rsidR="007715BA" w:rsidRPr="00C917FF">
        <w:rPr>
          <w:sz w:val="24"/>
          <w:szCs w:val="24"/>
          <w:lang w:val="uk-UA"/>
        </w:rPr>
        <w:t xml:space="preserve">з питань аграрної політики та земельних відносин – </w:t>
      </w:r>
      <w:r w:rsidR="007715BA">
        <w:rPr>
          <w:sz w:val="24"/>
          <w:szCs w:val="24"/>
          <w:lang w:val="uk-UA"/>
        </w:rPr>
        <w:t>1</w:t>
      </w:r>
      <w:r w:rsidR="007715BA" w:rsidRPr="00C917FF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0</w:t>
      </w:r>
      <w:r w:rsidR="007715BA" w:rsidRPr="00C917FF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</w:t>
      </w:r>
      <w:r w:rsidR="007715BA" w:rsidRPr="00C917FF">
        <w:rPr>
          <w:sz w:val="24"/>
          <w:szCs w:val="24"/>
          <w:lang w:val="uk-UA"/>
        </w:rPr>
        <w:t xml:space="preserve">з питань охорони здоров’я – </w:t>
      </w:r>
      <w:r w:rsidR="007715BA">
        <w:rPr>
          <w:sz w:val="24"/>
          <w:szCs w:val="24"/>
          <w:lang w:val="uk-UA"/>
        </w:rPr>
        <w:t>4</w:t>
      </w:r>
      <w:r w:rsidR="007715BA" w:rsidRPr="00C917FF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3</w:t>
      </w:r>
      <w:r w:rsidR="007715BA" w:rsidRPr="00C917FF">
        <w:rPr>
          <w:sz w:val="24"/>
          <w:szCs w:val="24"/>
          <w:lang w:val="uk-UA"/>
        </w:rPr>
        <w:t xml:space="preserve">), з питань житлової політики – </w:t>
      </w:r>
      <w:r w:rsidR="007715BA">
        <w:rPr>
          <w:sz w:val="24"/>
          <w:szCs w:val="24"/>
          <w:lang w:val="uk-UA"/>
        </w:rPr>
        <w:t>6</w:t>
      </w:r>
      <w:r w:rsidR="007715BA" w:rsidRPr="00C917FF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5</w:t>
      </w:r>
      <w:r w:rsidR="007715BA" w:rsidRPr="00C917FF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 xml:space="preserve">, </w:t>
      </w:r>
      <w:r w:rsidR="007715BA" w:rsidRPr="00235A0A">
        <w:rPr>
          <w:sz w:val="24"/>
          <w:szCs w:val="24"/>
          <w:lang w:val="uk-UA"/>
        </w:rPr>
        <w:t xml:space="preserve">з питань культури та культурної спадщини – </w:t>
      </w:r>
      <w:r w:rsidR="007715BA">
        <w:rPr>
          <w:sz w:val="24"/>
          <w:szCs w:val="24"/>
          <w:lang w:val="uk-UA"/>
        </w:rPr>
        <w:t>2</w:t>
      </w:r>
      <w:r w:rsidR="007715BA" w:rsidRPr="00235A0A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1</w:t>
      </w:r>
      <w:r w:rsidR="007715BA" w:rsidRPr="00235A0A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>,</w:t>
      </w:r>
      <w:r w:rsidR="007715BA" w:rsidRPr="007715BA">
        <w:rPr>
          <w:sz w:val="24"/>
          <w:szCs w:val="24"/>
          <w:lang w:val="uk-UA"/>
        </w:rPr>
        <w:t xml:space="preserve"> </w:t>
      </w:r>
      <w:r w:rsidR="007715BA" w:rsidRPr="00235A0A">
        <w:rPr>
          <w:sz w:val="24"/>
          <w:szCs w:val="24"/>
          <w:lang w:val="uk-UA"/>
        </w:rPr>
        <w:t xml:space="preserve">з питань екології та природних ресурсів – </w:t>
      </w:r>
      <w:r w:rsidR="007715BA">
        <w:rPr>
          <w:sz w:val="24"/>
          <w:szCs w:val="24"/>
          <w:lang w:val="uk-UA"/>
        </w:rPr>
        <w:t>11</w:t>
      </w:r>
      <w:r w:rsidR="007715BA" w:rsidRPr="00235A0A">
        <w:rPr>
          <w:sz w:val="24"/>
          <w:szCs w:val="24"/>
          <w:lang w:val="uk-UA"/>
        </w:rPr>
        <w:t xml:space="preserve"> </w:t>
      </w:r>
      <w:r w:rsidR="007715BA">
        <w:rPr>
          <w:sz w:val="24"/>
          <w:szCs w:val="24"/>
          <w:lang w:val="uk-UA"/>
        </w:rPr>
        <w:t>(6</w:t>
      </w:r>
      <w:r w:rsidR="007715BA" w:rsidRPr="00235A0A">
        <w:rPr>
          <w:sz w:val="24"/>
          <w:szCs w:val="24"/>
          <w:lang w:val="uk-UA"/>
        </w:rPr>
        <w:t>)</w:t>
      </w:r>
      <w:r w:rsidR="00C917FF">
        <w:rPr>
          <w:sz w:val="24"/>
          <w:szCs w:val="24"/>
          <w:lang w:val="uk-UA"/>
        </w:rPr>
        <w:t>.</w:t>
      </w:r>
    </w:p>
    <w:p w14:paraId="77D37CFE" w14:textId="77777777" w:rsidR="006D1625" w:rsidRDefault="002423EA" w:rsidP="002423EA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D1625" w:rsidRPr="00485439">
        <w:rPr>
          <w:sz w:val="24"/>
          <w:szCs w:val="24"/>
          <w:lang w:val="uk-UA"/>
        </w:rPr>
        <w:t xml:space="preserve">Значна кількість звернень надійшла від найбільш незахищених верств населення: </w:t>
      </w:r>
      <w:r w:rsidR="006121E9">
        <w:rPr>
          <w:sz w:val="24"/>
          <w:szCs w:val="24"/>
          <w:lang w:val="uk-UA"/>
        </w:rPr>
        <w:t>п</w:t>
      </w:r>
      <w:r w:rsidR="006121E9" w:rsidRPr="001D3B0B">
        <w:rPr>
          <w:color w:val="000000"/>
          <w:sz w:val="24"/>
          <w:szCs w:val="24"/>
          <w:lang w:val="uk-UA"/>
        </w:rPr>
        <w:t>енсіонер</w:t>
      </w:r>
      <w:r w:rsidR="006121E9">
        <w:rPr>
          <w:color w:val="000000"/>
          <w:sz w:val="24"/>
          <w:szCs w:val="24"/>
          <w:lang w:val="uk-UA"/>
        </w:rPr>
        <w:t>и, особи з інвалідністю І</w:t>
      </w:r>
      <w:r w:rsidR="00BC0431">
        <w:rPr>
          <w:color w:val="000000"/>
          <w:sz w:val="24"/>
          <w:szCs w:val="24"/>
          <w:lang w:val="uk-UA"/>
        </w:rPr>
        <w:t xml:space="preserve">, </w:t>
      </w:r>
      <w:r w:rsidR="006121E9">
        <w:rPr>
          <w:color w:val="000000"/>
          <w:sz w:val="24"/>
          <w:szCs w:val="24"/>
          <w:lang w:val="uk-UA"/>
        </w:rPr>
        <w:t>ІІ, ІІІ групи, у</w:t>
      </w:r>
      <w:r w:rsidR="006121E9" w:rsidRPr="001D3B0B">
        <w:rPr>
          <w:color w:val="000000"/>
          <w:sz w:val="24"/>
          <w:szCs w:val="24"/>
          <w:lang w:val="uk-UA"/>
        </w:rPr>
        <w:t>часник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 xml:space="preserve"> ліквідації наслідків аварії на ЧАЕС</w:t>
      </w:r>
      <w:r w:rsidR="006121E9">
        <w:rPr>
          <w:color w:val="000000"/>
          <w:sz w:val="24"/>
          <w:szCs w:val="24"/>
          <w:lang w:val="uk-UA"/>
        </w:rPr>
        <w:t>,</w:t>
      </w:r>
      <w:r w:rsidR="006121E9" w:rsidRPr="00485439">
        <w:rPr>
          <w:sz w:val="24"/>
          <w:szCs w:val="24"/>
          <w:lang w:val="uk-UA"/>
        </w:rPr>
        <w:t xml:space="preserve"> </w:t>
      </w:r>
      <w:r w:rsidR="006121E9">
        <w:rPr>
          <w:sz w:val="24"/>
          <w:szCs w:val="24"/>
          <w:lang w:val="uk-UA"/>
        </w:rPr>
        <w:t>о</w:t>
      </w:r>
      <w:r w:rsidR="006121E9" w:rsidRPr="001D3B0B">
        <w:rPr>
          <w:color w:val="000000"/>
          <w:sz w:val="24"/>
          <w:szCs w:val="24"/>
          <w:lang w:val="uk-UA"/>
        </w:rPr>
        <w:t>соб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>, як</w:t>
      </w:r>
      <w:r w:rsidR="006121E9">
        <w:rPr>
          <w:color w:val="000000"/>
          <w:sz w:val="24"/>
          <w:szCs w:val="24"/>
          <w:lang w:val="uk-UA"/>
        </w:rPr>
        <w:t>і</w:t>
      </w:r>
      <w:r w:rsidR="006121E9" w:rsidRPr="001D3B0B">
        <w:rPr>
          <w:color w:val="000000"/>
          <w:sz w:val="24"/>
          <w:szCs w:val="24"/>
          <w:lang w:val="uk-UA"/>
        </w:rPr>
        <w:t xml:space="preserve"> потерпіл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 xml:space="preserve"> від Чорнобильської катастрофи</w:t>
      </w:r>
      <w:r w:rsidR="006121E9">
        <w:rPr>
          <w:color w:val="000000"/>
          <w:sz w:val="24"/>
          <w:szCs w:val="24"/>
          <w:lang w:val="uk-UA"/>
        </w:rPr>
        <w:t>, в</w:t>
      </w:r>
      <w:r w:rsidR="006121E9">
        <w:rPr>
          <w:sz w:val="24"/>
          <w:szCs w:val="24"/>
          <w:lang w:val="uk-UA"/>
        </w:rPr>
        <w:t>етерани праці, учасники війни, учасники бойових дій</w:t>
      </w:r>
      <w:r w:rsidR="006D1625" w:rsidRPr="00485439">
        <w:rPr>
          <w:sz w:val="24"/>
          <w:szCs w:val="24"/>
          <w:lang w:val="uk-UA"/>
        </w:rPr>
        <w:t>, та інших громадян, які потребують соціального</w:t>
      </w:r>
      <w:r w:rsidR="006D1625" w:rsidRPr="00485439">
        <w:rPr>
          <w:b/>
          <w:bCs/>
          <w:sz w:val="24"/>
          <w:szCs w:val="24"/>
          <w:lang w:val="uk-UA"/>
        </w:rPr>
        <w:t xml:space="preserve"> </w:t>
      </w:r>
      <w:r w:rsidR="006D1625" w:rsidRPr="00485439">
        <w:rPr>
          <w:sz w:val="24"/>
          <w:szCs w:val="24"/>
          <w:lang w:val="uk-UA"/>
        </w:rPr>
        <w:t>захисту та підтримки.</w:t>
      </w:r>
    </w:p>
    <w:p w14:paraId="076F264C" w14:textId="77777777" w:rsidR="000C7ED7" w:rsidRPr="000C7ED7" w:rsidRDefault="000C7ED7" w:rsidP="000C7ED7">
      <w:pPr>
        <w:widowControl/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0C7ED7">
        <w:rPr>
          <w:sz w:val="24"/>
          <w:szCs w:val="24"/>
          <w:lang w:val="uk-UA" w:eastAsia="uk-UA"/>
        </w:rPr>
        <w:t>Основні питання: щодо надання гуманітарної допомоги (підгузки),</w:t>
      </w:r>
      <w:r w:rsidRPr="003D116B">
        <w:rPr>
          <w:sz w:val="24"/>
          <w:szCs w:val="24"/>
          <w:lang w:val="uk-UA" w:eastAsia="uk-UA"/>
        </w:rPr>
        <w:t xml:space="preserve"> </w:t>
      </w:r>
      <w:r w:rsidRPr="000C7ED7">
        <w:rPr>
          <w:sz w:val="24"/>
          <w:szCs w:val="24"/>
          <w:lang w:val="uk-UA" w:eastAsia="uk-UA"/>
        </w:rPr>
        <w:t>щодо надання посильної допомоги на покриття витрат на лікування,</w:t>
      </w:r>
      <w:r w:rsidRPr="003D116B">
        <w:rPr>
          <w:sz w:val="24"/>
          <w:szCs w:val="24"/>
          <w:lang w:val="uk-UA" w:eastAsia="uk-UA"/>
        </w:rPr>
        <w:t xml:space="preserve"> </w:t>
      </w:r>
      <w:r w:rsidRPr="000C7ED7">
        <w:rPr>
          <w:sz w:val="24"/>
          <w:szCs w:val="24"/>
          <w:lang w:val="uk-UA" w:eastAsia="uk-UA"/>
        </w:rPr>
        <w:t>щодо вирішення питання відміни вимкнення світла в ліцеях під час навчання, щодо виплат ВПО, щодо перевищення швидкості автомобілями на дорогах міста, щодо роз'яснень стосовно безкоштовної заміни паспорту, щодо проведення ремонту в чоловічій душовій гуртожитку №4, щодо відключення освітлення біля під'їздів під час комендантської години, щодо ремонту дороги біля управління соціального захисту, щодо зміни місця розташування сміттєвого контейнера, щодо документів, які необхідні для приватизації будинку в СОТ Бузьке, щодо ремонту пішохідних доріжок та сходів, щодо прочищення зливової каналізації, щодо вирішення питання вуличного освітлення біля ліцею №4, щодо отримання матеріальної допомоги на лікування та операцію, щодо ізоляції теплових мереж на вул. Молодіжна,11,15 до професійного ліцею, щодо забезпечення знеболювальними ліками та інші.</w:t>
      </w:r>
    </w:p>
    <w:p w14:paraId="4E1CD533" w14:textId="77777777" w:rsidR="005D6E68" w:rsidRPr="000C7ED7" w:rsidRDefault="005D6E68" w:rsidP="005D6E68">
      <w:pPr>
        <w:widowControl/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0C7ED7">
        <w:rPr>
          <w:sz w:val="24"/>
          <w:szCs w:val="24"/>
          <w:lang w:val="uk-UA" w:eastAsia="uk-UA"/>
        </w:rPr>
        <w:t>Постійно функціонує «гаряча лінія» з питань реалізації громадянами  Южноукраїнськ</w:t>
      </w:r>
      <w:r w:rsidR="00AB3F3D" w:rsidRPr="000C7ED7">
        <w:rPr>
          <w:sz w:val="24"/>
          <w:szCs w:val="24"/>
          <w:lang w:val="uk-UA" w:eastAsia="uk-UA"/>
        </w:rPr>
        <w:t xml:space="preserve">ої міської територіальної громади міста </w:t>
      </w:r>
      <w:r w:rsidRPr="000C7ED7">
        <w:rPr>
          <w:sz w:val="24"/>
          <w:szCs w:val="24"/>
          <w:lang w:val="uk-UA" w:eastAsia="uk-UA"/>
        </w:rPr>
        <w:t xml:space="preserve"> права на звернення. Порядок </w:t>
      </w:r>
      <w:r w:rsidR="00BE0294" w:rsidRPr="000C7ED7">
        <w:rPr>
          <w:sz w:val="24"/>
          <w:szCs w:val="24"/>
          <w:lang w:val="uk-UA" w:eastAsia="uk-UA"/>
        </w:rPr>
        <w:t>організації</w:t>
      </w:r>
      <w:r w:rsidRPr="000C7ED7">
        <w:rPr>
          <w:sz w:val="24"/>
          <w:szCs w:val="24"/>
          <w:lang w:val="uk-UA" w:eastAsia="uk-UA"/>
        </w:rPr>
        <w:t xml:space="preserve"> затверджено розпорядженням міського голови від 11.07.2022 №174-р.</w:t>
      </w:r>
      <w:r w:rsidRPr="000C7ED7">
        <w:rPr>
          <w:iCs/>
          <w:sz w:val="24"/>
          <w:szCs w:val="24"/>
          <w:lang w:val="uk-UA" w:eastAsia="uk-UA"/>
        </w:rPr>
        <w:t xml:space="preserve"> Інформація про</w:t>
      </w:r>
      <w:r w:rsidR="00BE0294" w:rsidRPr="000C7ED7">
        <w:rPr>
          <w:iCs/>
          <w:sz w:val="24"/>
          <w:szCs w:val="24"/>
          <w:lang w:val="uk-UA" w:eastAsia="uk-UA"/>
        </w:rPr>
        <w:t xml:space="preserve"> організацію роботи</w:t>
      </w:r>
      <w:r w:rsidRPr="000C7ED7">
        <w:rPr>
          <w:iCs/>
          <w:sz w:val="24"/>
          <w:szCs w:val="24"/>
          <w:lang w:val="uk-UA" w:eastAsia="uk-UA"/>
        </w:rPr>
        <w:t xml:space="preserve"> «гаряч</w:t>
      </w:r>
      <w:r w:rsidR="00BE0294" w:rsidRPr="000C7ED7">
        <w:rPr>
          <w:iCs/>
          <w:sz w:val="24"/>
          <w:szCs w:val="24"/>
          <w:lang w:val="uk-UA" w:eastAsia="uk-UA"/>
        </w:rPr>
        <w:t xml:space="preserve">ої телефонної </w:t>
      </w:r>
      <w:r w:rsidRPr="000C7ED7">
        <w:rPr>
          <w:iCs/>
          <w:sz w:val="24"/>
          <w:szCs w:val="24"/>
          <w:lang w:val="uk-UA" w:eastAsia="uk-UA"/>
        </w:rPr>
        <w:t>ліні</w:t>
      </w:r>
      <w:r w:rsidR="00BE0294" w:rsidRPr="000C7ED7">
        <w:rPr>
          <w:iCs/>
          <w:sz w:val="24"/>
          <w:szCs w:val="24"/>
          <w:lang w:val="uk-UA" w:eastAsia="uk-UA"/>
        </w:rPr>
        <w:t>ї</w:t>
      </w:r>
      <w:r w:rsidRPr="000C7ED7">
        <w:rPr>
          <w:iCs/>
          <w:sz w:val="24"/>
          <w:szCs w:val="24"/>
          <w:lang w:val="uk-UA" w:eastAsia="uk-UA"/>
        </w:rPr>
        <w:t xml:space="preserve">» оприлюднена на офіційному сайті Южноукраїнської міської ради. </w:t>
      </w:r>
      <w:r w:rsidRPr="000C7ED7">
        <w:rPr>
          <w:sz w:val="24"/>
          <w:szCs w:val="24"/>
          <w:lang w:val="uk-UA" w:eastAsia="uk-UA"/>
        </w:rPr>
        <w:t xml:space="preserve">Роботу </w:t>
      </w:r>
      <w:r w:rsidRPr="000C7ED7">
        <w:rPr>
          <w:sz w:val="24"/>
          <w:szCs w:val="24"/>
          <w:bdr w:val="none" w:sz="0" w:space="0" w:color="auto" w:frame="1"/>
          <w:lang w:val="uk-UA" w:eastAsia="uk-UA"/>
        </w:rPr>
        <w:t xml:space="preserve">«гарячої лінії» </w:t>
      </w:r>
      <w:r w:rsidRPr="000C7ED7">
        <w:rPr>
          <w:sz w:val="24"/>
          <w:szCs w:val="24"/>
          <w:lang w:val="uk-UA" w:eastAsia="uk-UA"/>
        </w:rPr>
        <w:t>забезпечує відділ зв’язків з громадськістю управління діловодства та зв’язків з громадськістю апарату Южноукраїнської міської ради та її виконавчого комітету.</w:t>
      </w:r>
    </w:p>
    <w:p w14:paraId="432BEA15" w14:textId="77777777" w:rsidR="000C7ED7" w:rsidRPr="000C7ED7" w:rsidRDefault="005D6E68" w:rsidP="000C7ED7">
      <w:pPr>
        <w:widowControl/>
        <w:tabs>
          <w:tab w:val="left" w:pos="8910"/>
        </w:tabs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0C7ED7">
        <w:rPr>
          <w:sz w:val="24"/>
          <w:szCs w:val="24"/>
          <w:lang w:val="uk-UA" w:eastAsia="uk-UA"/>
        </w:rPr>
        <w:t xml:space="preserve">У звітному періоді на </w:t>
      </w:r>
      <w:r w:rsidR="00B308E5" w:rsidRPr="000C7ED7">
        <w:rPr>
          <w:sz w:val="24"/>
          <w:szCs w:val="24"/>
          <w:lang w:val="uk-UA" w:eastAsia="uk-UA"/>
        </w:rPr>
        <w:t>«</w:t>
      </w:r>
      <w:r w:rsidRPr="000C7ED7">
        <w:rPr>
          <w:sz w:val="24"/>
          <w:szCs w:val="24"/>
          <w:lang w:val="uk-UA" w:eastAsia="uk-UA"/>
        </w:rPr>
        <w:t>гарячу лінію</w:t>
      </w:r>
      <w:r w:rsidR="00B308E5" w:rsidRPr="000C7ED7">
        <w:rPr>
          <w:sz w:val="24"/>
          <w:szCs w:val="24"/>
          <w:lang w:val="uk-UA" w:eastAsia="uk-UA"/>
        </w:rPr>
        <w:t>»</w:t>
      </w:r>
      <w:r w:rsidRPr="000C7ED7">
        <w:rPr>
          <w:sz w:val="24"/>
          <w:szCs w:val="24"/>
          <w:lang w:val="uk-UA" w:eastAsia="uk-UA"/>
        </w:rPr>
        <w:t xml:space="preserve"> виконавчого комітету Южноукраїнської міської ради надійшло багато звернень, а саме: </w:t>
      </w:r>
      <w:r w:rsidR="000C7ED7" w:rsidRPr="000C7ED7">
        <w:rPr>
          <w:sz w:val="24"/>
          <w:szCs w:val="24"/>
          <w:lang w:val="uk-UA" w:eastAsia="uk-UA"/>
        </w:rPr>
        <w:t xml:space="preserve">щодо надання неякісних послуг з гарячого водопостачання та опалення; </w:t>
      </w:r>
      <w:r w:rsidR="000C7ED7" w:rsidRPr="000C7ED7">
        <w:rPr>
          <w:color w:val="333333"/>
          <w:sz w:val="24"/>
          <w:szCs w:val="24"/>
          <w:shd w:val="clear" w:color="auto" w:fill="FFFFFF"/>
          <w:lang w:val="uk-UA" w:eastAsia="uk-UA"/>
        </w:rPr>
        <w:t xml:space="preserve">щодо великої кількості бродячих собак в місті; щодо роз’яснення графіку відключення електроенергії, </w:t>
      </w:r>
      <w:r w:rsidR="000C7ED7" w:rsidRPr="000C7ED7">
        <w:rPr>
          <w:sz w:val="24"/>
          <w:szCs w:val="24"/>
          <w:lang w:val="uk-UA" w:eastAsia="uk-UA"/>
        </w:rPr>
        <w:t xml:space="preserve">паркування автомобілів в неналежному місці; </w:t>
      </w:r>
      <w:r w:rsidR="000C7ED7" w:rsidRPr="000C7ED7">
        <w:rPr>
          <w:color w:val="333333"/>
          <w:sz w:val="24"/>
          <w:szCs w:val="24"/>
          <w:shd w:val="clear" w:color="auto" w:fill="FFFFFF"/>
          <w:lang w:val="uk-UA" w:eastAsia="uk-UA"/>
        </w:rPr>
        <w:t xml:space="preserve"> щодо видачі гуманітарної допомоги, щодо гучної музики в сусідів, щодо видачі талонів на перевезення; щодо зняття з </w:t>
      </w:r>
      <w:r w:rsidR="000C7ED7" w:rsidRPr="000C7ED7">
        <w:rPr>
          <w:sz w:val="24"/>
          <w:szCs w:val="24"/>
          <w:lang w:val="uk-UA" w:eastAsia="uk-UA"/>
        </w:rPr>
        <w:t xml:space="preserve">реєстрації внутрішньо переміщених </w:t>
      </w:r>
      <w:r w:rsidR="000C7ED7" w:rsidRPr="000C7ED7">
        <w:rPr>
          <w:sz w:val="24"/>
          <w:szCs w:val="24"/>
          <w:lang w:val="uk-UA" w:eastAsia="uk-UA"/>
        </w:rPr>
        <w:lastRenderedPageBreak/>
        <w:t>осіб, щодо поганого прибирання біля будинку, неналежне виконання своїх обов’язків головами ОСББ, щодо міжміських перевезень автобусом, щодо проблем з записом в лікарню на прийом до травматолога, щодо виділення матеріальної допомоги на лікування онкохворій, щодо якості води, щодо платних послуг в лікарні, а саме фізіопроцедури, щодо паркування великої кількості автомобілів в дворах багатоповерхових будинків, через які не має змоги заїхати комунальна техніка, швидка допомога чи пожежна, щодо влаштування дитини в садочок, чому немає перевезень до залізничного вокзалу  та багато інші.</w:t>
      </w:r>
    </w:p>
    <w:p w14:paraId="06BFF855" w14:textId="77777777" w:rsidR="002C5EB1" w:rsidRPr="005D6E68" w:rsidRDefault="002C5EB1" w:rsidP="005D6E68">
      <w:pPr>
        <w:widowControl/>
        <w:tabs>
          <w:tab w:val="left" w:pos="8910"/>
        </w:tabs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За звітний період надійшло 1</w:t>
      </w:r>
      <w:r w:rsidR="000C7ED7">
        <w:rPr>
          <w:sz w:val="24"/>
          <w:szCs w:val="24"/>
          <w:lang w:val="uk-UA" w:eastAsia="uk-UA"/>
        </w:rPr>
        <w:t>2</w:t>
      </w:r>
      <w:r>
        <w:rPr>
          <w:sz w:val="24"/>
          <w:szCs w:val="24"/>
          <w:lang w:val="uk-UA" w:eastAsia="uk-UA"/>
        </w:rPr>
        <w:t xml:space="preserve"> петицій,</w:t>
      </w:r>
      <w:r w:rsidR="00966E48">
        <w:rPr>
          <w:sz w:val="24"/>
          <w:szCs w:val="24"/>
          <w:lang w:val="uk-UA" w:eastAsia="uk-UA"/>
        </w:rPr>
        <w:t xml:space="preserve"> </w:t>
      </w:r>
      <w:r w:rsidR="000C7ED7">
        <w:rPr>
          <w:sz w:val="24"/>
          <w:szCs w:val="24"/>
          <w:lang w:val="uk-UA" w:eastAsia="uk-UA"/>
        </w:rPr>
        <w:t>3</w:t>
      </w:r>
      <w:r w:rsidR="00966E48">
        <w:rPr>
          <w:sz w:val="24"/>
          <w:szCs w:val="24"/>
          <w:lang w:val="uk-UA" w:eastAsia="uk-UA"/>
        </w:rPr>
        <w:t xml:space="preserve"> </w:t>
      </w:r>
      <w:r w:rsidR="00407851">
        <w:rPr>
          <w:sz w:val="24"/>
          <w:szCs w:val="24"/>
          <w:lang w:val="uk-UA" w:eastAsia="uk-UA"/>
        </w:rPr>
        <w:t xml:space="preserve">з яких </w:t>
      </w:r>
      <w:r w:rsidR="00521362">
        <w:rPr>
          <w:sz w:val="24"/>
          <w:szCs w:val="24"/>
          <w:lang w:val="uk-UA" w:eastAsia="uk-UA"/>
        </w:rPr>
        <w:t>набрали</w:t>
      </w:r>
      <w:r w:rsidR="00702E38">
        <w:rPr>
          <w:sz w:val="24"/>
          <w:szCs w:val="24"/>
          <w:lang w:val="uk-UA" w:eastAsia="uk-UA"/>
        </w:rPr>
        <w:t xml:space="preserve"> н</w:t>
      </w:r>
      <w:r w:rsidR="00966E48">
        <w:rPr>
          <w:sz w:val="24"/>
          <w:szCs w:val="24"/>
          <w:lang w:val="uk-UA" w:eastAsia="uk-UA"/>
        </w:rPr>
        <w:t>еобхідну кількість підписів</w:t>
      </w:r>
      <w:r w:rsidR="00521362">
        <w:rPr>
          <w:sz w:val="24"/>
          <w:szCs w:val="24"/>
          <w:lang w:val="uk-UA" w:eastAsia="uk-UA"/>
        </w:rPr>
        <w:t xml:space="preserve"> та </w:t>
      </w:r>
      <w:r w:rsidR="00702E38">
        <w:rPr>
          <w:sz w:val="24"/>
          <w:szCs w:val="24"/>
          <w:lang w:val="uk-UA" w:eastAsia="uk-UA"/>
        </w:rPr>
        <w:t xml:space="preserve"> бул</w:t>
      </w:r>
      <w:r w:rsidR="00521362">
        <w:rPr>
          <w:sz w:val="24"/>
          <w:szCs w:val="24"/>
          <w:lang w:val="uk-UA" w:eastAsia="uk-UA"/>
        </w:rPr>
        <w:t>и</w:t>
      </w:r>
      <w:r w:rsidR="00702E38">
        <w:rPr>
          <w:sz w:val="24"/>
          <w:szCs w:val="24"/>
          <w:lang w:val="uk-UA" w:eastAsia="uk-UA"/>
        </w:rPr>
        <w:t xml:space="preserve"> розглянут</w:t>
      </w:r>
      <w:r w:rsidR="00521362">
        <w:rPr>
          <w:sz w:val="24"/>
          <w:szCs w:val="24"/>
          <w:lang w:val="uk-UA" w:eastAsia="uk-UA"/>
        </w:rPr>
        <w:t>і</w:t>
      </w:r>
      <w:r w:rsidR="00702E38">
        <w:rPr>
          <w:sz w:val="24"/>
          <w:szCs w:val="24"/>
          <w:lang w:val="uk-UA" w:eastAsia="uk-UA"/>
        </w:rPr>
        <w:t xml:space="preserve"> Южноукраїнською міською радою</w:t>
      </w:r>
      <w:r w:rsidR="00521362">
        <w:rPr>
          <w:sz w:val="24"/>
          <w:szCs w:val="24"/>
          <w:lang w:val="uk-UA" w:eastAsia="uk-UA"/>
        </w:rPr>
        <w:t>,</w:t>
      </w:r>
      <w:r w:rsidR="00702E38">
        <w:rPr>
          <w:sz w:val="24"/>
          <w:szCs w:val="24"/>
          <w:lang w:val="uk-UA" w:eastAsia="uk-UA"/>
        </w:rPr>
        <w:t xml:space="preserve"> прийнято відповідні рішенн</w:t>
      </w:r>
      <w:r w:rsidR="00521362">
        <w:rPr>
          <w:sz w:val="24"/>
          <w:szCs w:val="24"/>
          <w:lang w:val="uk-UA" w:eastAsia="uk-UA"/>
        </w:rPr>
        <w:t>і</w:t>
      </w:r>
      <w:r w:rsidR="00702E38">
        <w:rPr>
          <w:sz w:val="24"/>
          <w:szCs w:val="24"/>
          <w:lang w:val="uk-UA" w:eastAsia="uk-UA"/>
        </w:rPr>
        <w:t xml:space="preserve">. </w:t>
      </w:r>
    </w:p>
    <w:p w14:paraId="0DA67A0C" w14:textId="77777777" w:rsidR="006D1625" w:rsidRPr="00485439" w:rsidRDefault="006D1625" w:rsidP="001D3B0B">
      <w:pPr>
        <w:ind w:firstLine="708"/>
        <w:jc w:val="both"/>
        <w:rPr>
          <w:sz w:val="24"/>
          <w:szCs w:val="24"/>
          <w:lang w:val="uk-UA"/>
        </w:rPr>
      </w:pPr>
      <w:r w:rsidRPr="00485439">
        <w:rPr>
          <w:sz w:val="24"/>
          <w:szCs w:val="24"/>
          <w:lang w:val="uk-UA"/>
        </w:rPr>
        <w:t xml:space="preserve">Інформація про звернення громадян, що надійшли до виконавчого комітету Южноукраїнської міської ради систематично оприлюднюється на офіційному сайті </w:t>
      </w:r>
      <w:r w:rsidR="002C5EB1">
        <w:rPr>
          <w:sz w:val="24"/>
          <w:szCs w:val="24"/>
          <w:lang w:val="uk-UA"/>
        </w:rPr>
        <w:t>Южноукраїнської міської ради</w:t>
      </w:r>
      <w:r w:rsidRPr="00485439">
        <w:rPr>
          <w:sz w:val="24"/>
          <w:szCs w:val="24"/>
          <w:lang w:val="uk-UA"/>
        </w:rPr>
        <w:t>.</w:t>
      </w:r>
    </w:p>
    <w:p w14:paraId="46A4D56E" w14:textId="77777777" w:rsidR="006D1625" w:rsidRDefault="006D1625" w:rsidP="0083763D">
      <w:pPr>
        <w:ind w:firstLine="709"/>
        <w:jc w:val="both"/>
        <w:rPr>
          <w:sz w:val="24"/>
          <w:szCs w:val="24"/>
          <w:lang w:val="uk-UA"/>
        </w:rPr>
      </w:pPr>
      <w:r w:rsidRPr="00485439">
        <w:rPr>
          <w:sz w:val="24"/>
          <w:szCs w:val="24"/>
          <w:lang w:val="uk-UA"/>
        </w:rPr>
        <w:t xml:space="preserve">З метою контролю за вчасним наданням відповідей на звернення громадян </w:t>
      </w:r>
      <w:r w:rsidR="0083763D" w:rsidRPr="0083763D">
        <w:rPr>
          <w:color w:val="000000"/>
          <w:sz w:val="24"/>
          <w:szCs w:val="24"/>
          <w:lang w:val="uk-UA"/>
        </w:rPr>
        <w:t>відділ зв’язків з громадськістю управління діловодства та зв’язків з громадськістю апарату Южноукраїнської міської ради та її виконавчого комітету</w:t>
      </w:r>
      <w:r w:rsidRPr="00485439">
        <w:rPr>
          <w:sz w:val="24"/>
          <w:szCs w:val="24"/>
          <w:lang w:val="uk-UA"/>
        </w:rPr>
        <w:t xml:space="preserve"> готує довідки про стан виконавської дисципліни за зверненнями громадян.</w:t>
      </w:r>
    </w:p>
    <w:p w14:paraId="3C9CCA35" w14:textId="77777777" w:rsidR="00835B50" w:rsidRDefault="00835B50" w:rsidP="00702E38">
      <w:pPr>
        <w:rPr>
          <w:sz w:val="24"/>
          <w:szCs w:val="24"/>
          <w:lang w:val="uk-UA"/>
        </w:rPr>
      </w:pPr>
    </w:p>
    <w:p w14:paraId="660626A6" w14:textId="77777777" w:rsidR="000632AD" w:rsidRDefault="000632AD" w:rsidP="00702E38">
      <w:pPr>
        <w:rPr>
          <w:sz w:val="24"/>
          <w:szCs w:val="24"/>
          <w:lang w:val="uk-UA"/>
        </w:rPr>
      </w:pPr>
    </w:p>
    <w:p w14:paraId="15058E84" w14:textId="77777777" w:rsidR="00382225" w:rsidRDefault="00382225" w:rsidP="00702E38">
      <w:pPr>
        <w:rPr>
          <w:sz w:val="24"/>
          <w:szCs w:val="24"/>
          <w:lang w:val="uk-UA"/>
        </w:rPr>
      </w:pPr>
    </w:p>
    <w:p w14:paraId="11391A20" w14:textId="77777777" w:rsidR="00382225" w:rsidRDefault="00382225" w:rsidP="00702E38">
      <w:pPr>
        <w:rPr>
          <w:sz w:val="24"/>
          <w:szCs w:val="24"/>
          <w:lang w:val="uk-UA"/>
        </w:rPr>
      </w:pPr>
    </w:p>
    <w:p w14:paraId="56ABEBA1" w14:textId="77777777" w:rsidR="00382225" w:rsidRDefault="00382225" w:rsidP="00702E38">
      <w:pPr>
        <w:rPr>
          <w:sz w:val="24"/>
          <w:szCs w:val="24"/>
          <w:lang w:val="uk-UA"/>
        </w:rPr>
      </w:pPr>
    </w:p>
    <w:p w14:paraId="1C7B6D8F" w14:textId="77777777" w:rsidR="00382225" w:rsidRDefault="0061102C" w:rsidP="006D162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Начальник </w:t>
      </w:r>
      <w:proofErr w:type="spellStart"/>
      <w:r w:rsidRPr="0061102C">
        <w:rPr>
          <w:color w:val="000000" w:themeColor="text1"/>
          <w:sz w:val="24"/>
          <w:szCs w:val="24"/>
          <w:shd w:val="clear" w:color="auto" w:fill="FFFFFF"/>
        </w:rPr>
        <w:t>управління</w:t>
      </w:r>
      <w:proofErr w:type="spellEnd"/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626DA45" w14:textId="77777777" w:rsidR="00382225" w:rsidRDefault="00382225" w:rsidP="006D162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>д</w:t>
      </w:r>
      <w:proofErr w:type="spellStart"/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іловодства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та зв</w:t>
      </w:r>
      <w:r w:rsidR="00FB2774" w:rsidRPr="003D116B">
        <w:rPr>
          <w:color w:val="000000" w:themeColor="text1"/>
          <w:sz w:val="24"/>
          <w:szCs w:val="24"/>
          <w:shd w:val="clear" w:color="auto" w:fill="FFFFFF"/>
        </w:rPr>
        <w:t>’</w:t>
      </w:r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язків</w:t>
      </w:r>
    </w:p>
    <w:p w14:paraId="5B90624E" w14:textId="77777777" w:rsidR="006D1625" w:rsidRPr="0061102C" w:rsidRDefault="0061102C" w:rsidP="006D1625">
      <w:pPr>
        <w:jc w:val="both"/>
        <w:rPr>
          <w:color w:val="000000" w:themeColor="text1"/>
          <w:sz w:val="24"/>
          <w:szCs w:val="24"/>
          <w:lang w:val="uk-UA"/>
        </w:rPr>
      </w:pPr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з </w:t>
      </w:r>
      <w:proofErr w:type="spellStart"/>
      <w:r w:rsidRPr="0061102C">
        <w:rPr>
          <w:color w:val="000000" w:themeColor="text1"/>
          <w:sz w:val="24"/>
          <w:szCs w:val="24"/>
          <w:shd w:val="clear" w:color="auto" w:fill="FFFFFF"/>
        </w:rPr>
        <w:t>громадськістю</w:t>
      </w:r>
      <w:proofErr w:type="spellEnd"/>
      <w:r w:rsidRPr="0061102C"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 w:rsidR="00382225">
        <w:rPr>
          <w:color w:val="000000" w:themeColor="text1"/>
          <w:sz w:val="24"/>
          <w:szCs w:val="24"/>
          <w:shd w:val="clear" w:color="auto" w:fill="FFFFFF"/>
        </w:rPr>
        <w:tab/>
      </w:r>
      <w:r w:rsidR="00382225">
        <w:rPr>
          <w:color w:val="000000" w:themeColor="text1"/>
          <w:sz w:val="24"/>
          <w:szCs w:val="24"/>
          <w:shd w:val="clear" w:color="auto" w:fill="FFFFFF"/>
        </w:rPr>
        <w:tab/>
      </w:r>
      <w:r w:rsidR="005D6E68">
        <w:rPr>
          <w:color w:val="000000" w:themeColor="text1"/>
          <w:sz w:val="24"/>
          <w:szCs w:val="24"/>
          <w:shd w:val="clear" w:color="auto" w:fill="FFFFFF"/>
          <w:lang w:val="uk-UA"/>
        </w:rPr>
        <w:t>Антоніна МАРТИНКО</w:t>
      </w:r>
    </w:p>
    <w:sectPr w:rsidR="006D1625" w:rsidRPr="0061102C" w:rsidSect="00366B47">
      <w:headerReference w:type="default" r:id="rId8"/>
      <w:pgSz w:w="11906" w:h="16838"/>
      <w:pgMar w:top="1134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4AA2" w14:textId="77777777" w:rsidR="007B6A5B" w:rsidRDefault="007B6A5B" w:rsidP="00521362">
      <w:r>
        <w:separator/>
      </w:r>
    </w:p>
  </w:endnote>
  <w:endnote w:type="continuationSeparator" w:id="0">
    <w:p w14:paraId="76128C39" w14:textId="77777777" w:rsidR="007B6A5B" w:rsidRDefault="007B6A5B" w:rsidP="0052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B9E3" w14:textId="77777777" w:rsidR="007B6A5B" w:rsidRDefault="007B6A5B" w:rsidP="00521362">
      <w:r>
        <w:separator/>
      </w:r>
    </w:p>
  </w:footnote>
  <w:footnote w:type="continuationSeparator" w:id="0">
    <w:p w14:paraId="429F0286" w14:textId="77777777" w:rsidR="007B6A5B" w:rsidRDefault="007B6A5B" w:rsidP="0052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FC28" w14:textId="77777777" w:rsidR="00EF23C7" w:rsidRDefault="00EF23C7">
    <w:pPr>
      <w:pStyle w:val="a9"/>
      <w:jc w:val="center"/>
    </w:pPr>
  </w:p>
  <w:p w14:paraId="50E34BF1" w14:textId="77777777" w:rsidR="00366B47" w:rsidRDefault="00366B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1F4E3C"/>
    <w:multiLevelType w:val="hybridMultilevel"/>
    <w:tmpl w:val="09541FEA"/>
    <w:lvl w:ilvl="0" w:tplc="CCD81FB6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25"/>
    <w:rsid w:val="000058F2"/>
    <w:rsid w:val="00024F29"/>
    <w:rsid w:val="000443FA"/>
    <w:rsid w:val="000632AD"/>
    <w:rsid w:val="00091736"/>
    <w:rsid w:val="000C7ED7"/>
    <w:rsid w:val="00153938"/>
    <w:rsid w:val="001630A7"/>
    <w:rsid w:val="001D3B0B"/>
    <w:rsid w:val="001E5785"/>
    <w:rsid w:val="002423EA"/>
    <w:rsid w:val="00244F04"/>
    <w:rsid w:val="002B707D"/>
    <w:rsid w:val="002C5EB1"/>
    <w:rsid w:val="00355A1E"/>
    <w:rsid w:val="0036673E"/>
    <w:rsid w:val="00366B47"/>
    <w:rsid w:val="003772C0"/>
    <w:rsid w:val="00382225"/>
    <w:rsid w:val="003D116B"/>
    <w:rsid w:val="00407851"/>
    <w:rsid w:val="0042088F"/>
    <w:rsid w:val="00432C2D"/>
    <w:rsid w:val="004417D0"/>
    <w:rsid w:val="00452507"/>
    <w:rsid w:val="00476095"/>
    <w:rsid w:val="00497E79"/>
    <w:rsid w:val="005107ED"/>
    <w:rsid w:val="00521362"/>
    <w:rsid w:val="00522565"/>
    <w:rsid w:val="00540AED"/>
    <w:rsid w:val="005724F2"/>
    <w:rsid w:val="00585779"/>
    <w:rsid w:val="005A6FFD"/>
    <w:rsid w:val="005D6E68"/>
    <w:rsid w:val="005E12EC"/>
    <w:rsid w:val="005E2D5C"/>
    <w:rsid w:val="0061102C"/>
    <w:rsid w:val="006121E9"/>
    <w:rsid w:val="006431F6"/>
    <w:rsid w:val="006533C0"/>
    <w:rsid w:val="00681EEF"/>
    <w:rsid w:val="00690348"/>
    <w:rsid w:val="006A6DFD"/>
    <w:rsid w:val="006B26E0"/>
    <w:rsid w:val="006C27CF"/>
    <w:rsid w:val="006D1625"/>
    <w:rsid w:val="006D64D1"/>
    <w:rsid w:val="006F1235"/>
    <w:rsid w:val="00700F72"/>
    <w:rsid w:val="00702E38"/>
    <w:rsid w:val="007032C7"/>
    <w:rsid w:val="007259C5"/>
    <w:rsid w:val="00771576"/>
    <w:rsid w:val="007715BA"/>
    <w:rsid w:val="00783B74"/>
    <w:rsid w:val="007B6A5B"/>
    <w:rsid w:val="007C050C"/>
    <w:rsid w:val="007C6951"/>
    <w:rsid w:val="0082069B"/>
    <w:rsid w:val="00835B50"/>
    <w:rsid w:val="0083763D"/>
    <w:rsid w:val="00887528"/>
    <w:rsid w:val="008903A3"/>
    <w:rsid w:val="00897635"/>
    <w:rsid w:val="008B5029"/>
    <w:rsid w:val="008D48C4"/>
    <w:rsid w:val="008E00A4"/>
    <w:rsid w:val="008F3C51"/>
    <w:rsid w:val="00966DFE"/>
    <w:rsid w:val="00966E48"/>
    <w:rsid w:val="009A4E20"/>
    <w:rsid w:val="00A124A9"/>
    <w:rsid w:val="00A76B31"/>
    <w:rsid w:val="00A77539"/>
    <w:rsid w:val="00A83508"/>
    <w:rsid w:val="00A91CC6"/>
    <w:rsid w:val="00AB3F3D"/>
    <w:rsid w:val="00B308E5"/>
    <w:rsid w:val="00B71380"/>
    <w:rsid w:val="00B87973"/>
    <w:rsid w:val="00BA2A32"/>
    <w:rsid w:val="00BB531B"/>
    <w:rsid w:val="00BC0431"/>
    <w:rsid w:val="00BE0294"/>
    <w:rsid w:val="00C14CD8"/>
    <w:rsid w:val="00C61FA3"/>
    <w:rsid w:val="00C76738"/>
    <w:rsid w:val="00C917FF"/>
    <w:rsid w:val="00C919A0"/>
    <w:rsid w:val="00D076BB"/>
    <w:rsid w:val="00D225CF"/>
    <w:rsid w:val="00D43A2D"/>
    <w:rsid w:val="00D6111D"/>
    <w:rsid w:val="00DA7E4E"/>
    <w:rsid w:val="00DB0D39"/>
    <w:rsid w:val="00DB775B"/>
    <w:rsid w:val="00DD1F58"/>
    <w:rsid w:val="00DD2A65"/>
    <w:rsid w:val="00DF6DEE"/>
    <w:rsid w:val="00E15A5E"/>
    <w:rsid w:val="00E236B4"/>
    <w:rsid w:val="00E270D9"/>
    <w:rsid w:val="00E62B61"/>
    <w:rsid w:val="00E71070"/>
    <w:rsid w:val="00EE3AC5"/>
    <w:rsid w:val="00EF11C7"/>
    <w:rsid w:val="00EF23C7"/>
    <w:rsid w:val="00F00E5F"/>
    <w:rsid w:val="00F300BE"/>
    <w:rsid w:val="00F60636"/>
    <w:rsid w:val="00F76A55"/>
    <w:rsid w:val="00F92B40"/>
    <w:rsid w:val="00FA09AC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36F6"/>
  <w15:chartTrackingRefBased/>
  <w15:docId w15:val="{39FF2988-23EE-44A0-9E09-036B482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D1625"/>
    <w:pPr>
      <w:keepNext/>
      <w:widowControl/>
      <w:autoSpaceDE/>
      <w:autoSpaceDN/>
      <w:jc w:val="center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6D1625"/>
    <w:pPr>
      <w:keepNext/>
      <w:widowControl/>
      <w:autoSpaceDE/>
      <w:autoSpaceDN/>
      <w:jc w:val="both"/>
      <w:outlineLvl w:val="3"/>
    </w:pPr>
    <w:rPr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1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1625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 Indent"/>
    <w:basedOn w:val="a"/>
    <w:link w:val="a4"/>
    <w:rsid w:val="006D16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1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83763D"/>
  </w:style>
  <w:style w:type="character" w:styleId="a5">
    <w:name w:val="Strong"/>
    <w:qFormat/>
    <w:rsid w:val="00BB531B"/>
    <w:rPr>
      <w:b/>
      <w:bCs/>
    </w:rPr>
  </w:style>
  <w:style w:type="character" w:styleId="a6">
    <w:name w:val="Hyperlink"/>
    <w:rsid w:val="00BB53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2D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D5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2136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3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2136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3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AF14-E19F-4969-B823-113CA16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Podvysotska</dc:creator>
  <cp:keywords/>
  <dc:description/>
  <cp:lastModifiedBy>Admin</cp:lastModifiedBy>
  <cp:revision>39</cp:revision>
  <cp:lastPrinted>2024-02-08T14:03:00Z</cp:lastPrinted>
  <dcterms:created xsi:type="dcterms:W3CDTF">2022-01-04T14:35:00Z</dcterms:created>
  <dcterms:modified xsi:type="dcterms:W3CDTF">2024-02-29T12:24:00Z</dcterms:modified>
</cp:coreProperties>
</file>